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39A29" w14:textId="77777777" w:rsidR="00F84DD0" w:rsidRDefault="00000000">
      <w:pPr>
        <w:pStyle w:val="Titre"/>
      </w:pPr>
      <w:r>
        <w:rPr>
          <w:color w:val="5077A6"/>
        </w:rPr>
        <w:t>Évaluation</w:t>
      </w:r>
      <w:r>
        <w:rPr>
          <w:color w:val="5077A6"/>
          <w:spacing w:val="-6"/>
        </w:rPr>
        <w:t xml:space="preserve"> </w:t>
      </w:r>
      <w:r>
        <w:rPr>
          <w:color w:val="5077A6"/>
        </w:rPr>
        <w:t>de</w:t>
      </w:r>
      <w:r>
        <w:rPr>
          <w:color w:val="5077A6"/>
          <w:spacing w:val="-7"/>
        </w:rPr>
        <w:t xml:space="preserve"> </w:t>
      </w:r>
      <w:r>
        <w:rPr>
          <w:color w:val="5077A6"/>
        </w:rPr>
        <w:t>risque</w:t>
      </w:r>
      <w:r>
        <w:rPr>
          <w:color w:val="5077A6"/>
          <w:spacing w:val="-7"/>
        </w:rPr>
        <w:t xml:space="preserve"> </w:t>
      </w:r>
      <w:r>
        <w:rPr>
          <w:color w:val="5077A6"/>
        </w:rPr>
        <w:t>de</w:t>
      </w:r>
      <w:r>
        <w:rPr>
          <w:color w:val="5077A6"/>
          <w:spacing w:val="-6"/>
        </w:rPr>
        <w:t xml:space="preserve"> </w:t>
      </w:r>
      <w:r>
        <w:rPr>
          <w:color w:val="5077A6"/>
        </w:rPr>
        <w:t>transmission</w:t>
      </w:r>
      <w:r>
        <w:rPr>
          <w:color w:val="5077A6"/>
          <w:spacing w:val="-6"/>
        </w:rPr>
        <w:t xml:space="preserve"> </w:t>
      </w:r>
      <w:r>
        <w:rPr>
          <w:color w:val="5077A6"/>
        </w:rPr>
        <w:t>de</w:t>
      </w:r>
      <w:r>
        <w:rPr>
          <w:color w:val="5077A6"/>
          <w:spacing w:val="-7"/>
        </w:rPr>
        <w:t xml:space="preserve"> </w:t>
      </w:r>
      <w:r>
        <w:rPr>
          <w:color w:val="5077A6"/>
        </w:rPr>
        <w:t>la</w:t>
      </w:r>
      <w:r>
        <w:rPr>
          <w:color w:val="5077A6"/>
          <w:spacing w:val="-6"/>
        </w:rPr>
        <w:t xml:space="preserve"> </w:t>
      </w:r>
      <w:r>
        <w:rPr>
          <w:color w:val="5077A6"/>
          <w:spacing w:val="-5"/>
        </w:rPr>
        <w:t>TB</w:t>
      </w:r>
    </w:p>
    <w:p w14:paraId="67EDE677" w14:textId="77777777" w:rsidR="00F84DD0" w:rsidRDefault="00F84DD0">
      <w:pPr>
        <w:pStyle w:val="Corpsdetexte"/>
        <w:spacing w:before="244"/>
        <w:rPr>
          <w:b/>
          <w:sz w:val="32"/>
        </w:rPr>
      </w:pPr>
    </w:p>
    <w:p w14:paraId="2CAF5FB0" w14:textId="77D94717" w:rsidR="00F84DD0" w:rsidRDefault="00000000">
      <w:pPr>
        <w:pStyle w:val="Corpsdetexte"/>
        <w:spacing w:before="1"/>
        <w:ind w:left="680"/>
      </w:pPr>
      <w:r>
        <w:rPr>
          <w:color w:val="231F20"/>
        </w:rPr>
        <w:t>Date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l’évaluation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PCI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actuelle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:</w:t>
      </w:r>
      <w:r>
        <w:rPr>
          <w:color w:val="231F20"/>
          <w:spacing w:val="-2"/>
        </w:rPr>
        <w:t xml:space="preserve"> </w:t>
      </w:r>
      <w:r w:rsidR="001F3FC1">
        <w:rPr>
          <w:color w:val="231F20"/>
          <w:spacing w:val="-2"/>
        </w:rPr>
        <w:t xml:space="preserve"> </w:t>
      </w:r>
      <w:r>
        <w:rPr>
          <w:color w:val="231F20"/>
        </w:rPr>
        <w:t>_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_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/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_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_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/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_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_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_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0"/>
        </w:rPr>
        <w:t>_</w:t>
      </w:r>
    </w:p>
    <w:p w14:paraId="5EF6B176" w14:textId="77777777" w:rsidR="00F84DD0" w:rsidRDefault="00000000">
      <w:pPr>
        <w:pStyle w:val="Corpsdetexte"/>
        <w:tabs>
          <w:tab w:val="left" w:pos="9644"/>
        </w:tabs>
        <w:spacing w:before="120"/>
        <w:ind w:left="680"/>
        <w:rPr>
          <w:rFonts w:ascii="Times New Roman" w:hAnsi="Times New Roman"/>
        </w:rPr>
      </w:pPr>
      <w:r>
        <w:rPr>
          <w:color w:val="231F20"/>
        </w:rPr>
        <w:t>Nom de l’évaluateur PCI :</w:t>
      </w:r>
      <w:r>
        <w:rPr>
          <w:color w:val="231F20"/>
          <w:spacing w:val="124"/>
        </w:rPr>
        <w:t xml:space="preserve"> </w:t>
      </w:r>
      <w:r>
        <w:rPr>
          <w:rFonts w:ascii="Times New Roman" w:hAnsi="Times New Roman"/>
          <w:color w:val="231F20"/>
          <w:u w:val="single" w:color="221E1F"/>
        </w:rPr>
        <w:tab/>
      </w:r>
    </w:p>
    <w:p w14:paraId="3902E37E" w14:textId="77777777" w:rsidR="00F84DD0" w:rsidRDefault="00000000">
      <w:pPr>
        <w:pStyle w:val="Corpsdetexte"/>
        <w:tabs>
          <w:tab w:val="left" w:pos="9644"/>
        </w:tabs>
        <w:spacing w:before="120" w:line="272" w:lineRule="exact"/>
        <w:ind w:left="680"/>
        <w:rPr>
          <w:rFonts w:ascii="Times New Roman" w:hAnsi="Times New Roman"/>
        </w:rPr>
      </w:pPr>
      <w:r>
        <w:rPr>
          <w:color w:val="231F20"/>
        </w:rPr>
        <w:t>Motif de l’évaluation PCI :</w:t>
      </w:r>
      <w:r>
        <w:rPr>
          <w:color w:val="231F20"/>
          <w:spacing w:val="80"/>
        </w:rPr>
        <w:t xml:space="preserve"> </w:t>
      </w:r>
      <w:r>
        <w:rPr>
          <w:rFonts w:ascii="Times New Roman" w:hAnsi="Times New Roman"/>
          <w:color w:val="231F20"/>
          <w:u w:val="single" w:color="221E1F"/>
        </w:rPr>
        <w:tab/>
      </w:r>
    </w:p>
    <w:p w14:paraId="3EDE3AA1" w14:textId="77777777" w:rsidR="00F84DD0" w:rsidRDefault="00000000">
      <w:pPr>
        <w:pStyle w:val="Paragraphedeliste"/>
        <w:numPr>
          <w:ilvl w:val="0"/>
          <w:numId w:val="1"/>
        </w:numPr>
        <w:tabs>
          <w:tab w:val="left" w:pos="1065"/>
        </w:tabs>
        <w:spacing w:line="432" w:lineRule="exact"/>
        <w:ind w:left="1065" w:hanging="385"/>
        <w:rPr>
          <w:sz w:val="24"/>
        </w:rPr>
      </w:pPr>
      <w:r>
        <w:rPr>
          <w:color w:val="231F20"/>
          <w:sz w:val="24"/>
        </w:rPr>
        <w:t>Évaluation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annuelle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de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pacing w:val="-2"/>
          <w:sz w:val="24"/>
        </w:rPr>
        <w:t>routine</w:t>
      </w:r>
    </w:p>
    <w:p w14:paraId="6E7C14DE" w14:textId="08DF4150" w:rsidR="00F84DD0" w:rsidRDefault="00000000">
      <w:pPr>
        <w:pStyle w:val="Paragraphedeliste"/>
        <w:numPr>
          <w:ilvl w:val="0"/>
          <w:numId w:val="1"/>
        </w:numPr>
        <w:tabs>
          <w:tab w:val="left" w:pos="1065"/>
        </w:tabs>
        <w:spacing w:before="21"/>
        <w:ind w:right="3362" w:firstLine="0"/>
        <w:rPr>
          <w:sz w:val="24"/>
        </w:rPr>
      </w:pPr>
      <w:r>
        <w:rPr>
          <w:color w:val="231F20"/>
          <w:sz w:val="24"/>
        </w:rPr>
        <w:t>Problème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signalé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(par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le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personnel/le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responsable,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etc.) Date de la dernière évaluation PCI :</w:t>
      </w:r>
      <w:r w:rsidR="001F3FC1">
        <w:rPr>
          <w:color w:val="231F20"/>
          <w:sz w:val="24"/>
        </w:rPr>
        <w:t xml:space="preserve"> </w:t>
      </w:r>
      <w:r>
        <w:rPr>
          <w:color w:val="231F20"/>
          <w:sz w:val="24"/>
        </w:rPr>
        <w:t xml:space="preserve"> _ _</w:t>
      </w:r>
      <w:r>
        <w:rPr>
          <w:color w:val="231F20"/>
          <w:spacing w:val="40"/>
          <w:sz w:val="24"/>
        </w:rPr>
        <w:t xml:space="preserve"> </w:t>
      </w:r>
      <w:r>
        <w:rPr>
          <w:color w:val="231F20"/>
          <w:sz w:val="24"/>
        </w:rPr>
        <w:t>/ _ _</w:t>
      </w:r>
      <w:r>
        <w:rPr>
          <w:color w:val="231F20"/>
          <w:spacing w:val="40"/>
          <w:sz w:val="24"/>
        </w:rPr>
        <w:t xml:space="preserve"> </w:t>
      </w:r>
      <w:r>
        <w:rPr>
          <w:color w:val="231F20"/>
          <w:sz w:val="24"/>
        </w:rPr>
        <w:t>/ _ _ _ _</w:t>
      </w:r>
    </w:p>
    <w:p w14:paraId="29397572" w14:textId="77777777" w:rsidR="00F84DD0" w:rsidRDefault="00F84DD0">
      <w:pPr>
        <w:pStyle w:val="Corpsdetexte"/>
        <w:spacing w:before="104"/>
      </w:pPr>
    </w:p>
    <w:p w14:paraId="1C5B665D" w14:textId="77777777" w:rsidR="00F84DD0" w:rsidRDefault="00000000">
      <w:pPr>
        <w:pStyle w:val="Titre1"/>
        <w:ind w:left="680"/>
      </w:pPr>
      <w:r>
        <w:rPr>
          <w:color w:val="5077A6"/>
        </w:rPr>
        <w:t>Entretien</w:t>
      </w:r>
      <w:r>
        <w:rPr>
          <w:color w:val="5077A6"/>
          <w:spacing w:val="-8"/>
        </w:rPr>
        <w:t xml:space="preserve"> </w:t>
      </w:r>
      <w:r>
        <w:rPr>
          <w:color w:val="5077A6"/>
        </w:rPr>
        <w:t>avec</w:t>
      </w:r>
      <w:r>
        <w:rPr>
          <w:color w:val="5077A6"/>
          <w:spacing w:val="-8"/>
        </w:rPr>
        <w:t xml:space="preserve"> </w:t>
      </w:r>
      <w:r>
        <w:rPr>
          <w:color w:val="5077A6"/>
        </w:rPr>
        <w:t>le</w:t>
      </w:r>
      <w:r>
        <w:rPr>
          <w:color w:val="5077A6"/>
          <w:spacing w:val="-8"/>
        </w:rPr>
        <w:t xml:space="preserve"> </w:t>
      </w:r>
      <w:r>
        <w:rPr>
          <w:color w:val="5077A6"/>
        </w:rPr>
        <w:t>responsable</w:t>
      </w:r>
      <w:r>
        <w:rPr>
          <w:color w:val="5077A6"/>
          <w:spacing w:val="-9"/>
        </w:rPr>
        <w:t xml:space="preserve"> </w:t>
      </w:r>
      <w:r>
        <w:rPr>
          <w:color w:val="5077A6"/>
        </w:rPr>
        <w:t>de</w:t>
      </w:r>
      <w:r>
        <w:rPr>
          <w:color w:val="5077A6"/>
          <w:spacing w:val="-8"/>
        </w:rPr>
        <w:t xml:space="preserve"> </w:t>
      </w:r>
      <w:r>
        <w:rPr>
          <w:color w:val="5077A6"/>
          <w:spacing w:val="-2"/>
        </w:rPr>
        <w:t>l’établissement</w:t>
      </w:r>
    </w:p>
    <w:p w14:paraId="7972D05A" w14:textId="77777777" w:rsidR="00F84DD0" w:rsidRDefault="00000000">
      <w:pPr>
        <w:pStyle w:val="Corpsdetexte"/>
        <w:tabs>
          <w:tab w:val="left" w:pos="9645"/>
        </w:tabs>
        <w:spacing w:before="210"/>
        <w:ind w:left="680"/>
        <w:rPr>
          <w:rFonts w:ascii="Times New Roman" w:hAnsi="Times New Roman"/>
        </w:rPr>
      </w:pPr>
      <w:r>
        <w:rPr>
          <w:color w:val="231F20"/>
        </w:rPr>
        <w:t>Nom, adresse, téléphone, mail de l’établissement :</w:t>
      </w:r>
      <w:r>
        <w:rPr>
          <w:color w:val="231F20"/>
          <w:spacing w:val="48"/>
        </w:rPr>
        <w:t xml:space="preserve"> </w:t>
      </w:r>
      <w:r>
        <w:rPr>
          <w:rFonts w:ascii="Times New Roman" w:hAnsi="Times New Roman"/>
          <w:color w:val="231F20"/>
          <w:u w:val="single" w:color="221E1F"/>
        </w:rPr>
        <w:tab/>
      </w:r>
    </w:p>
    <w:p w14:paraId="44B01357" w14:textId="77777777" w:rsidR="00F84DD0" w:rsidRDefault="00000000">
      <w:pPr>
        <w:pStyle w:val="Corpsdetexte"/>
        <w:spacing w:before="116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9079F8C" wp14:editId="3480C9C0">
                <wp:simplePos x="0" y="0"/>
                <wp:positionH relativeFrom="page">
                  <wp:posOffset>1080000</wp:posOffset>
                </wp:positionH>
                <wp:positionV relativeFrom="paragraph">
                  <wp:posOffset>235177</wp:posOffset>
                </wp:positionV>
                <wp:extent cx="5692140" cy="1270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921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92140">
                              <a:moveTo>
                                <a:pt x="0" y="0"/>
                              </a:moveTo>
                              <a:lnTo>
                                <a:pt x="5692140" y="0"/>
                              </a:lnTo>
                            </a:path>
                          </a:pathLst>
                        </a:custGeom>
                        <a:ln w="9896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85.039398pt;margin-top:18.517935pt;width:448.2pt;height:.1pt;mso-position-horizontal-relative:page;mso-position-vertical-relative:paragraph;z-index:-15728640;mso-wrap-distance-left:0;mso-wrap-distance-right:0" id="docshape3" coordorigin="1701,370" coordsize="8964,0" path="m1701,370l10665,370e" filled="false" stroked="true" strokeweight=".77925pt" strokecolor="#221e1f">
                <v:path arrowok="t"/>
                <v:stroke dashstyle="solid"/>
                <w10:wrap type="topAndBottom"/>
              </v:shape>
            </w:pict>
          </mc:Fallback>
        </mc:AlternateContent>
      </w:r>
    </w:p>
    <w:p w14:paraId="31E2DA2E" w14:textId="77777777" w:rsidR="00F84DD0" w:rsidRDefault="00000000">
      <w:pPr>
        <w:pStyle w:val="Corpsdetexte"/>
        <w:tabs>
          <w:tab w:val="left" w:pos="8113"/>
          <w:tab w:val="left" w:pos="9645"/>
        </w:tabs>
        <w:spacing w:before="128" w:line="328" w:lineRule="auto"/>
        <w:ind w:left="680" w:right="218"/>
        <w:jc w:val="both"/>
        <w:rPr>
          <w:rFonts w:ascii="Times New Roman" w:hAnsi="Times New Roman"/>
        </w:rPr>
      </w:pPr>
      <w:r>
        <w:rPr>
          <w:color w:val="231F20"/>
        </w:rPr>
        <w:t>Nom du responsable de l’établissement :</w:t>
      </w:r>
      <w:r>
        <w:rPr>
          <w:color w:val="231F20"/>
          <w:spacing w:val="52"/>
        </w:rPr>
        <w:t xml:space="preserve"> 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rFonts w:ascii="Times New Roman" w:hAnsi="Times New Roman"/>
          <w:color w:val="231F20"/>
        </w:rPr>
        <w:t xml:space="preserve"> </w:t>
      </w:r>
      <w:r>
        <w:rPr>
          <w:color w:val="231F20"/>
        </w:rPr>
        <w:t>Nom du praticien PCI-TB (le cas échéant) :</w:t>
      </w:r>
      <w:r>
        <w:rPr>
          <w:color w:val="231F20"/>
          <w:spacing w:val="59"/>
        </w:rPr>
        <w:t xml:space="preserve"> 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rFonts w:ascii="Times New Roman" w:hAnsi="Times New Roman"/>
          <w:color w:val="231F20"/>
        </w:rPr>
        <w:t xml:space="preserve"> </w:t>
      </w:r>
      <w:r>
        <w:rPr>
          <w:color w:val="231F20"/>
        </w:rPr>
        <w:t>Type d’établissement TB (p. ex. ambulatoire ou hospitalier) :</w:t>
      </w:r>
      <w:r>
        <w:rPr>
          <w:color w:val="231F20"/>
          <w:spacing w:val="-3"/>
        </w:rPr>
        <w:t xml:space="preserve"> 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rFonts w:ascii="Times New Roman" w:hAnsi="Times New Roman"/>
          <w:color w:val="231F20"/>
        </w:rPr>
        <w:t xml:space="preserve"> </w:t>
      </w:r>
      <w:r>
        <w:rPr>
          <w:color w:val="231F20"/>
        </w:rPr>
        <w:t>Nombre moyen de cas de TB notifiés par l’établissement par mois</w:t>
      </w:r>
      <w:r>
        <w:rPr>
          <w:color w:val="231F20"/>
          <w:spacing w:val="53"/>
        </w:rPr>
        <w:t xml:space="preserve"> </w:t>
      </w:r>
      <w:r>
        <w:rPr>
          <w:rFonts w:ascii="Times New Roman" w:hAnsi="Times New Roman"/>
          <w:color w:val="231F20"/>
          <w:u w:val="single" w:color="221E1F"/>
        </w:rPr>
        <w:tab/>
      </w:r>
    </w:p>
    <w:p w14:paraId="66D8EDED" w14:textId="77777777" w:rsidR="00F84DD0" w:rsidRDefault="00000000">
      <w:pPr>
        <w:pStyle w:val="Corpsdetexte"/>
        <w:tabs>
          <w:tab w:val="left" w:pos="8139"/>
        </w:tabs>
        <w:spacing w:before="0" w:line="288" w:lineRule="exact"/>
        <w:ind w:left="680"/>
        <w:jc w:val="both"/>
        <w:rPr>
          <w:rFonts w:ascii="Times New Roman" w:hAnsi="Times New Roman"/>
        </w:rPr>
      </w:pPr>
      <w:r>
        <w:rPr>
          <w:color w:val="231F20"/>
        </w:rPr>
        <w:t>%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cas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TB-DR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notifiés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par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l’établissement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l’année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précédente</w:t>
      </w:r>
      <w:r>
        <w:rPr>
          <w:color w:val="231F20"/>
          <w:spacing w:val="40"/>
        </w:rPr>
        <w:t xml:space="preserve"> </w:t>
      </w:r>
      <w:r>
        <w:rPr>
          <w:rFonts w:ascii="Times New Roman" w:hAnsi="Times New Roman"/>
          <w:color w:val="231F20"/>
          <w:u w:val="single" w:color="221E1F"/>
        </w:rPr>
        <w:tab/>
      </w:r>
    </w:p>
    <w:p w14:paraId="2B2C876C" w14:textId="77777777" w:rsidR="00F84DD0" w:rsidRDefault="00000000">
      <w:pPr>
        <w:pStyle w:val="Corpsdetexte"/>
        <w:tabs>
          <w:tab w:val="left" w:pos="9751"/>
        </w:tabs>
        <w:spacing w:before="107"/>
        <w:ind w:left="680"/>
        <w:jc w:val="both"/>
        <w:rPr>
          <w:rFonts w:ascii="Times New Roman" w:hAnsi="Times New Roman"/>
        </w:rPr>
      </w:pPr>
      <w:r>
        <w:rPr>
          <w:color w:val="231F20"/>
          <w:spacing w:val="-2"/>
        </w:rPr>
        <w:t>Nombre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cas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TB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active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notifiés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parmi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le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personnel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au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cours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des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24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derniers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mois</w:t>
      </w:r>
      <w:r>
        <w:rPr>
          <w:color w:val="231F20"/>
          <w:spacing w:val="32"/>
        </w:rPr>
        <w:t xml:space="preserve"> </w:t>
      </w:r>
      <w:r>
        <w:rPr>
          <w:rFonts w:ascii="Times New Roman" w:hAnsi="Times New Roman"/>
          <w:color w:val="231F20"/>
          <w:u w:val="single" w:color="221E1F"/>
        </w:rPr>
        <w:tab/>
      </w:r>
    </w:p>
    <w:p w14:paraId="66540A68" w14:textId="77777777" w:rsidR="00F84DD0" w:rsidRDefault="00F84DD0">
      <w:pPr>
        <w:pStyle w:val="Corpsdetexte"/>
        <w:spacing w:before="103"/>
        <w:rPr>
          <w:rFonts w:ascii="Times New Roman"/>
          <w:sz w:val="20"/>
        </w:rPr>
      </w:pPr>
    </w:p>
    <w:tbl>
      <w:tblPr>
        <w:tblStyle w:val="TableNormal"/>
        <w:tblW w:w="0" w:type="auto"/>
        <w:tblInd w:w="69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7365"/>
        <w:gridCol w:w="850"/>
        <w:gridCol w:w="850"/>
      </w:tblGrid>
      <w:tr w:rsidR="00F84DD0" w14:paraId="7BDFD09B" w14:textId="77777777">
        <w:trPr>
          <w:trHeight w:val="381"/>
        </w:trPr>
        <w:tc>
          <w:tcPr>
            <w:tcW w:w="7365" w:type="dxa"/>
            <w:shd w:val="clear" w:color="auto" w:fill="0088B8"/>
          </w:tcPr>
          <w:p w14:paraId="41201F42" w14:textId="77777777" w:rsidR="00F84DD0" w:rsidRDefault="00F84D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  <w:shd w:val="clear" w:color="auto" w:fill="0088B8"/>
          </w:tcPr>
          <w:p w14:paraId="085BFAE6" w14:textId="77777777" w:rsidR="00F84DD0" w:rsidRDefault="00000000">
            <w:pPr>
              <w:pStyle w:val="TableParagraph"/>
              <w:spacing w:before="64"/>
              <w:ind w:left="249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OUI</w:t>
            </w:r>
          </w:p>
        </w:tc>
        <w:tc>
          <w:tcPr>
            <w:tcW w:w="850" w:type="dxa"/>
            <w:shd w:val="clear" w:color="auto" w:fill="0088B8"/>
          </w:tcPr>
          <w:p w14:paraId="4BB50DD0" w14:textId="77777777" w:rsidR="00F84DD0" w:rsidRDefault="00000000">
            <w:pPr>
              <w:pStyle w:val="TableParagraph"/>
              <w:spacing w:before="64"/>
              <w:ind w:left="206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NON</w:t>
            </w:r>
          </w:p>
        </w:tc>
      </w:tr>
      <w:tr w:rsidR="00F84DD0" w14:paraId="28ED0A59" w14:textId="77777777">
        <w:trPr>
          <w:trHeight w:val="381"/>
        </w:trPr>
        <w:tc>
          <w:tcPr>
            <w:tcW w:w="7365" w:type="dxa"/>
            <w:shd w:val="clear" w:color="auto" w:fill="E7EFF5"/>
          </w:tcPr>
          <w:p w14:paraId="5452C7AA" w14:textId="77777777" w:rsidR="00F84DD0" w:rsidRDefault="00000000">
            <w:pPr>
              <w:pStyle w:val="TableParagraph"/>
              <w:spacing w:before="64"/>
              <w:ind w:left="113"/>
            </w:pPr>
            <w:r>
              <w:rPr>
                <w:color w:val="231F20"/>
              </w:rPr>
              <w:t>Il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existe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un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plan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écrit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de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PCI-</w:t>
            </w:r>
            <w:r>
              <w:rPr>
                <w:color w:val="231F20"/>
                <w:spacing w:val="-5"/>
              </w:rPr>
              <w:t>TB.</w:t>
            </w:r>
          </w:p>
        </w:tc>
        <w:tc>
          <w:tcPr>
            <w:tcW w:w="850" w:type="dxa"/>
            <w:shd w:val="clear" w:color="auto" w:fill="E7EFF5"/>
          </w:tcPr>
          <w:p w14:paraId="06C29A41" w14:textId="77777777" w:rsidR="00F84DD0" w:rsidRDefault="00F84D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  <w:shd w:val="clear" w:color="auto" w:fill="E7EFF5"/>
          </w:tcPr>
          <w:p w14:paraId="72A46CC1" w14:textId="77777777" w:rsidR="00F84DD0" w:rsidRDefault="00F84DD0">
            <w:pPr>
              <w:pStyle w:val="TableParagraph"/>
              <w:rPr>
                <w:rFonts w:ascii="Times New Roman"/>
              </w:rPr>
            </w:pPr>
          </w:p>
        </w:tc>
      </w:tr>
      <w:tr w:rsidR="00F84DD0" w14:paraId="67C69C6E" w14:textId="77777777">
        <w:trPr>
          <w:trHeight w:val="641"/>
        </w:trPr>
        <w:tc>
          <w:tcPr>
            <w:tcW w:w="7365" w:type="dxa"/>
          </w:tcPr>
          <w:p w14:paraId="28B2B0E8" w14:textId="77777777" w:rsidR="00F84DD0" w:rsidRDefault="00000000">
            <w:pPr>
              <w:pStyle w:val="TableParagraph"/>
              <w:spacing w:before="70" w:line="232" w:lineRule="auto"/>
              <w:ind w:left="113"/>
            </w:pPr>
            <w:r>
              <w:rPr>
                <w:color w:val="231F20"/>
                <w:spacing w:val="-2"/>
              </w:rPr>
              <w:t>Un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  <w:spacing w:val="-2"/>
              </w:rPr>
              <w:t>plan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  <w:spacing w:val="-2"/>
              </w:rPr>
              <w:t>de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  <w:spacing w:val="-2"/>
              </w:rPr>
              <w:t>l’établissement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  <w:spacing w:val="-2"/>
              </w:rPr>
              <w:t>indiquant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  <w:spacing w:val="-2"/>
              </w:rPr>
              <w:t>le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  <w:spacing w:val="-2"/>
              </w:rPr>
              <w:t>risque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  <w:spacing w:val="-2"/>
              </w:rPr>
              <w:t>de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  <w:spacing w:val="-2"/>
              </w:rPr>
              <w:t>transmission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  <w:spacing w:val="-2"/>
              </w:rPr>
              <w:t>de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  <w:spacing w:val="-2"/>
              </w:rPr>
              <w:t>la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  <w:spacing w:val="-2"/>
              </w:rPr>
              <w:t>TB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  <w:spacing w:val="-2"/>
              </w:rPr>
              <w:t>est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  <w:spacing w:val="-2"/>
              </w:rPr>
              <w:t xml:space="preserve">affiché </w:t>
            </w:r>
            <w:r>
              <w:rPr>
                <w:color w:val="231F20"/>
              </w:rPr>
              <w:t>dans chaque zone.</w:t>
            </w:r>
          </w:p>
        </w:tc>
        <w:tc>
          <w:tcPr>
            <w:tcW w:w="850" w:type="dxa"/>
          </w:tcPr>
          <w:p w14:paraId="6A396D13" w14:textId="77777777" w:rsidR="00F84DD0" w:rsidRDefault="00F84D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14:paraId="381A65F8" w14:textId="77777777" w:rsidR="00F84DD0" w:rsidRDefault="00F84DD0">
            <w:pPr>
              <w:pStyle w:val="TableParagraph"/>
              <w:rPr>
                <w:rFonts w:ascii="Times New Roman"/>
              </w:rPr>
            </w:pPr>
          </w:p>
        </w:tc>
      </w:tr>
      <w:tr w:rsidR="00F84DD0" w14:paraId="52471528" w14:textId="77777777">
        <w:trPr>
          <w:trHeight w:val="381"/>
        </w:trPr>
        <w:tc>
          <w:tcPr>
            <w:tcW w:w="7365" w:type="dxa"/>
            <w:shd w:val="clear" w:color="auto" w:fill="E7EFF5"/>
          </w:tcPr>
          <w:p w14:paraId="496C10C9" w14:textId="77777777" w:rsidR="00F84DD0" w:rsidRDefault="00000000">
            <w:pPr>
              <w:pStyle w:val="TableParagraph"/>
              <w:spacing w:before="64"/>
              <w:ind w:left="113"/>
            </w:pPr>
            <w:r>
              <w:rPr>
                <w:color w:val="231F20"/>
              </w:rPr>
              <w:t>Il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</w:rPr>
              <w:t>existe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un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praticien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et/ou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</w:rPr>
              <w:t>un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comité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de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PCI-</w:t>
            </w:r>
            <w:r>
              <w:rPr>
                <w:color w:val="231F20"/>
                <w:spacing w:val="-5"/>
              </w:rPr>
              <w:t>TB.</w:t>
            </w:r>
          </w:p>
        </w:tc>
        <w:tc>
          <w:tcPr>
            <w:tcW w:w="850" w:type="dxa"/>
            <w:shd w:val="clear" w:color="auto" w:fill="E7EFF5"/>
          </w:tcPr>
          <w:p w14:paraId="51CCCD47" w14:textId="77777777" w:rsidR="00F84DD0" w:rsidRDefault="00F84D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  <w:shd w:val="clear" w:color="auto" w:fill="E7EFF5"/>
          </w:tcPr>
          <w:p w14:paraId="38EC09F7" w14:textId="77777777" w:rsidR="00F84DD0" w:rsidRDefault="00F84DD0">
            <w:pPr>
              <w:pStyle w:val="TableParagraph"/>
              <w:rPr>
                <w:rFonts w:ascii="Times New Roman"/>
              </w:rPr>
            </w:pPr>
          </w:p>
        </w:tc>
      </w:tr>
      <w:tr w:rsidR="00F84DD0" w14:paraId="1419AEEC" w14:textId="77777777">
        <w:trPr>
          <w:trHeight w:val="901"/>
        </w:trPr>
        <w:tc>
          <w:tcPr>
            <w:tcW w:w="7365" w:type="dxa"/>
          </w:tcPr>
          <w:p w14:paraId="0C0383DD" w14:textId="77777777" w:rsidR="00F84DD0" w:rsidRDefault="00000000">
            <w:pPr>
              <w:pStyle w:val="TableParagraph"/>
              <w:spacing w:before="70" w:line="232" w:lineRule="auto"/>
              <w:ind w:left="113" w:right="99"/>
              <w:jc w:val="both"/>
            </w:pPr>
            <w:r>
              <w:rPr>
                <w:color w:val="231F20"/>
              </w:rPr>
              <w:t>Une formation initiale en PCI-TB est organisée pour le personnel nouvellement embauché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(y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compris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test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d’ajustement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des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masques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de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protection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respiratoire pour le personnel exposé).</w:t>
            </w:r>
          </w:p>
        </w:tc>
        <w:tc>
          <w:tcPr>
            <w:tcW w:w="850" w:type="dxa"/>
          </w:tcPr>
          <w:p w14:paraId="7DE67113" w14:textId="77777777" w:rsidR="00F84DD0" w:rsidRDefault="00F84D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14:paraId="0C8CE429" w14:textId="77777777" w:rsidR="00F84DD0" w:rsidRDefault="00F84DD0">
            <w:pPr>
              <w:pStyle w:val="TableParagraph"/>
              <w:rPr>
                <w:rFonts w:ascii="Times New Roman"/>
              </w:rPr>
            </w:pPr>
          </w:p>
        </w:tc>
      </w:tr>
      <w:tr w:rsidR="00F84DD0" w14:paraId="6260DBCD" w14:textId="77777777">
        <w:trPr>
          <w:trHeight w:val="901"/>
        </w:trPr>
        <w:tc>
          <w:tcPr>
            <w:tcW w:w="7365" w:type="dxa"/>
            <w:shd w:val="clear" w:color="auto" w:fill="E7EFF5"/>
          </w:tcPr>
          <w:p w14:paraId="385845CA" w14:textId="77777777" w:rsidR="00F84DD0" w:rsidRDefault="00000000">
            <w:pPr>
              <w:pStyle w:val="TableParagraph"/>
              <w:spacing w:before="70" w:line="232" w:lineRule="auto"/>
              <w:ind w:left="113" w:right="99"/>
              <w:jc w:val="both"/>
            </w:pPr>
            <w:r>
              <w:rPr>
                <w:color w:val="231F20"/>
                <w:spacing w:val="-2"/>
              </w:rPr>
              <w:t>Une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  <w:spacing w:val="-2"/>
              </w:rPr>
              <w:t>formation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  <w:spacing w:val="-2"/>
              </w:rPr>
              <w:t>annuelle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  <w:spacing w:val="-2"/>
              </w:rPr>
              <w:t>en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  <w:spacing w:val="-2"/>
              </w:rPr>
              <w:t>PCI-TB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  <w:spacing w:val="-2"/>
              </w:rPr>
              <w:t>est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  <w:spacing w:val="-2"/>
              </w:rPr>
              <w:t>organisée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  <w:spacing w:val="-2"/>
              </w:rPr>
              <w:t>pour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  <w:spacing w:val="-2"/>
              </w:rPr>
              <w:t>tout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  <w:spacing w:val="-2"/>
              </w:rPr>
              <w:t>le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  <w:spacing w:val="-2"/>
              </w:rPr>
              <w:t>personnel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  <w:spacing w:val="-2"/>
              </w:rPr>
              <w:t>(y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  <w:spacing w:val="-2"/>
              </w:rPr>
              <w:t xml:space="preserve">compris </w:t>
            </w:r>
            <w:r>
              <w:rPr>
                <w:color w:val="231F20"/>
              </w:rPr>
              <w:t xml:space="preserve">test d’ajustement des masques de protection respiratoire pour le personnel </w:t>
            </w:r>
            <w:r>
              <w:rPr>
                <w:color w:val="231F20"/>
                <w:spacing w:val="-2"/>
              </w:rPr>
              <w:t>exposé).</w:t>
            </w:r>
          </w:p>
        </w:tc>
        <w:tc>
          <w:tcPr>
            <w:tcW w:w="850" w:type="dxa"/>
            <w:shd w:val="clear" w:color="auto" w:fill="E7EFF5"/>
          </w:tcPr>
          <w:p w14:paraId="2D7A16BF" w14:textId="77777777" w:rsidR="00F84DD0" w:rsidRDefault="00F84D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  <w:shd w:val="clear" w:color="auto" w:fill="E7EFF5"/>
          </w:tcPr>
          <w:p w14:paraId="3FC7785A" w14:textId="77777777" w:rsidR="00F84DD0" w:rsidRDefault="00F84DD0">
            <w:pPr>
              <w:pStyle w:val="TableParagraph"/>
              <w:rPr>
                <w:rFonts w:ascii="Times New Roman"/>
              </w:rPr>
            </w:pPr>
          </w:p>
        </w:tc>
      </w:tr>
      <w:tr w:rsidR="00F84DD0" w14:paraId="65FDD94B" w14:textId="77777777">
        <w:trPr>
          <w:trHeight w:val="641"/>
        </w:trPr>
        <w:tc>
          <w:tcPr>
            <w:tcW w:w="7365" w:type="dxa"/>
          </w:tcPr>
          <w:p w14:paraId="38DD2FC6" w14:textId="77777777" w:rsidR="00F84DD0" w:rsidRDefault="00000000">
            <w:pPr>
              <w:pStyle w:val="TableParagraph"/>
              <w:spacing w:before="70" w:line="232" w:lineRule="auto"/>
              <w:ind w:left="113"/>
            </w:pPr>
            <w:r>
              <w:rPr>
                <w:color w:val="231F20"/>
              </w:rPr>
              <w:t>Une</w:t>
            </w:r>
            <w:r>
              <w:rPr>
                <w:color w:val="231F20"/>
                <w:spacing w:val="79"/>
              </w:rPr>
              <w:t xml:space="preserve"> </w:t>
            </w:r>
            <w:r>
              <w:rPr>
                <w:color w:val="231F20"/>
              </w:rPr>
              <w:t>visite</w:t>
            </w:r>
            <w:r>
              <w:rPr>
                <w:color w:val="231F20"/>
                <w:spacing w:val="79"/>
              </w:rPr>
              <w:t xml:space="preserve"> </w:t>
            </w:r>
            <w:r>
              <w:rPr>
                <w:color w:val="231F20"/>
              </w:rPr>
              <w:t>médicale</w:t>
            </w:r>
            <w:r>
              <w:rPr>
                <w:color w:val="231F20"/>
                <w:spacing w:val="79"/>
              </w:rPr>
              <w:t xml:space="preserve"> </w:t>
            </w:r>
            <w:r>
              <w:rPr>
                <w:color w:val="231F20"/>
              </w:rPr>
              <w:t>initiale</w:t>
            </w:r>
            <w:r>
              <w:rPr>
                <w:color w:val="231F20"/>
                <w:spacing w:val="79"/>
              </w:rPr>
              <w:t xml:space="preserve"> </w:t>
            </w:r>
            <w:r>
              <w:rPr>
                <w:color w:val="231F20"/>
              </w:rPr>
              <w:t>est</w:t>
            </w:r>
            <w:r>
              <w:rPr>
                <w:color w:val="231F20"/>
                <w:spacing w:val="79"/>
              </w:rPr>
              <w:t xml:space="preserve"> </w:t>
            </w:r>
            <w:r>
              <w:rPr>
                <w:color w:val="231F20"/>
              </w:rPr>
              <w:t>réalisée</w:t>
            </w:r>
            <w:r>
              <w:rPr>
                <w:color w:val="231F20"/>
                <w:spacing w:val="79"/>
              </w:rPr>
              <w:t xml:space="preserve"> </w:t>
            </w:r>
            <w:r>
              <w:rPr>
                <w:color w:val="231F20"/>
              </w:rPr>
              <w:t>pour</w:t>
            </w:r>
            <w:r>
              <w:rPr>
                <w:color w:val="231F20"/>
                <w:spacing w:val="79"/>
              </w:rPr>
              <w:t xml:space="preserve"> </w:t>
            </w:r>
            <w:r>
              <w:rPr>
                <w:color w:val="231F20"/>
              </w:rPr>
              <w:t>le</w:t>
            </w:r>
            <w:r>
              <w:rPr>
                <w:color w:val="231F20"/>
                <w:spacing w:val="79"/>
              </w:rPr>
              <w:t xml:space="preserve"> </w:t>
            </w:r>
            <w:r>
              <w:rPr>
                <w:color w:val="231F20"/>
              </w:rPr>
              <w:t>personnel</w:t>
            </w:r>
            <w:r>
              <w:rPr>
                <w:color w:val="231F20"/>
                <w:spacing w:val="79"/>
              </w:rPr>
              <w:t xml:space="preserve"> </w:t>
            </w:r>
            <w:r>
              <w:rPr>
                <w:color w:val="231F20"/>
              </w:rPr>
              <w:t xml:space="preserve">nouvellement </w:t>
            </w:r>
            <w:r>
              <w:rPr>
                <w:color w:val="231F20"/>
                <w:spacing w:val="-2"/>
              </w:rPr>
              <w:t>embauché.</w:t>
            </w:r>
          </w:p>
        </w:tc>
        <w:tc>
          <w:tcPr>
            <w:tcW w:w="850" w:type="dxa"/>
          </w:tcPr>
          <w:p w14:paraId="187E92C7" w14:textId="77777777" w:rsidR="00F84DD0" w:rsidRDefault="00F84D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14:paraId="4AD19995" w14:textId="77777777" w:rsidR="00F84DD0" w:rsidRDefault="00F84DD0">
            <w:pPr>
              <w:pStyle w:val="TableParagraph"/>
              <w:rPr>
                <w:rFonts w:ascii="Times New Roman"/>
              </w:rPr>
            </w:pPr>
          </w:p>
        </w:tc>
      </w:tr>
      <w:tr w:rsidR="00F84DD0" w14:paraId="502CF747" w14:textId="77777777">
        <w:trPr>
          <w:trHeight w:val="381"/>
        </w:trPr>
        <w:tc>
          <w:tcPr>
            <w:tcW w:w="7365" w:type="dxa"/>
            <w:shd w:val="clear" w:color="auto" w:fill="E7EFF5"/>
          </w:tcPr>
          <w:p w14:paraId="56860F3A" w14:textId="77777777" w:rsidR="00F84DD0" w:rsidRDefault="00000000">
            <w:pPr>
              <w:pStyle w:val="TableParagraph"/>
              <w:spacing w:before="64"/>
              <w:ind w:left="113"/>
            </w:pPr>
            <w:r>
              <w:rPr>
                <w:color w:val="231F20"/>
              </w:rPr>
              <w:t>Une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visite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médicale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annuelle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est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réalisée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pour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l’ensemble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du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  <w:spacing w:val="-2"/>
              </w:rPr>
              <w:t>personnel.</w:t>
            </w:r>
          </w:p>
        </w:tc>
        <w:tc>
          <w:tcPr>
            <w:tcW w:w="850" w:type="dxa"/>
            <w:shd w:val="clear" w:color="auto" w:fill="E7EFF5"/>
          </w:tcPr>
          <w:p w14:paraId="7002FD02" w14:textId="77777777" w:rsidR="00F84DD0" w:rsidRDefault="00F84D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  <w:shd w:val="clear" w:color="auto" w:fill="E7EFF5"/>
          </w:tcPr>
          <w:p w14:paraId="3DB126DE" w14:textId="77777777" w:rsidR="00F84DD0" w:rsidRDefault="00F84DD0">
            <w:pPr>
              <w:pStyle w:val="TableParagraph"/>
              <w:rPr>
                <w:rFonts w:ascii="Times New Roman"/>
              </w:rPr>
            </w:pPr>
          </w:p>
        </w:tc>
      </w:tr>
    </w:tbl>
    <w:p w14:paraId="68173675" w14:textId="77777777" w:rsidR="00F84DD0" w:rsidRDefault="00000000">
      <w:pPr>
        <w:pStyle w:val="Corpsdetexte"/>
        <w:spacing w:before="127"/>
        <w:ind w:left="680"/>
        <w:jc w:val="both"/>
      </w:pPr>
      <w:r>
        <w:rPr>
          <w:color w:val="231F20"/>
        </w:rPr>
        <w:t>Si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possible,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joindre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une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copie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du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plan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PCI-TB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l’établissement.</w:t>
      </w:r>
    </w:p>
    <w:p w14:paraId="5D911446" w14:textId="77777777" w:rsidR="00F84DD0" w:rsidRDefault="00000000">
      <w:pPr>
        <w:pStyle w:val="Corpsdetexte"/>
        <w:tabs>
          <w:tab w:val="left" w:pos="9644"/>
        </w:tabs>
        <w:spacing w:before="194"/>
        <w:ind w:left="680"/>
        <w:jc w:val="both"/>
        <w:rPr>
          <w:rFonts w:ascii="Times New Roman"/>
        </w:rPr>
      </w:pPr>
      <w:r>
        <w:rPr>
          <w:color w:val="231F20"/>
        </w:rPr>
        <w:t>Notes :</w:t>
      </w:r>
      <w:r>
        <w:rPr>
          <w:color w:val="231F20"/>
          <w:spacing w:val="91"/>
        </w:rPr>
        <w:t xml:space="preserve"> </w:t>
      </w:r>
      <w:r>
        <w:rPr>
          <w:rFonts w:ascii="Times New Roman"/>
          <w:color w:val="231F20"/>
          <w:u w:val="single" w:color="221E1F"/>
        </w:rPr>
        <w:tab/>
      </w:r>
    </w:p>
    <w:p w14:paraId="21C39F3E" w14:textId="77777777" w:rsidR="00F84DD0" w:rsidRDefault="00000000">
      <w:pPr>
        <w:pStyle w:val="Corpsdetexte"/>
        <w:spacing w:before="147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BC8A962" wp14:editId="6C16FE40">
                <wp:simplePos x="0" y="0"/>
                <wp:positionH relativeFrom="page">
                  <wp:posOffset>1079999</wp:posOffset>
                </wp:positionH>
                <wp:positionV relativeFrom="paragraph">
                  <wp:posOffset>254728</wp:posOffset>
                </wp:positionV>
                <wp:extent cx="5692140" cy="127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921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92140">
                              <a:moveTo>
                                <a:pt x="0" y="0"/>
                              </a:moveTo>
                              <a:lnTo>
                                <a:pt x="5692140" y="0"/>
                              </a:lnTo>
                            </a:path>
                          </a:pathLst>
                        </a:custGeom>
                        <a:ln w="9896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85.039299pt;margin-top:20.057327pt;width:448.2pt;height:.1pt;mso-position-horizontal-relative:page;mso-position-vertical-relative:paragraph;z-index:-15728128;mso-wrap-distance-left:0;mso-wrap-distance-right:0" id="docshape4" coordorigin="1701,401" coordsize="8964,0" path="m1701,401l10665,401e" filled="false" stroked="true" strokeweight=".77925pt" strokecolor="#221e1f">
                <v:path arrowok="t"/>
                <v:stroke dashstyle="solid"/>
                <w10:wrap type="topAndBottom"/>
              </v:shape>
            </w:pict>
          </mc:Fallback>
        </mc:AlternateContent>
      </w:r>
    </w:p>
    <w:p w14:paraId="68C0D0E2" w14:textId="77777777" w:rsidR="00F84DD0" w:rsidRDefault="00F84DD0">
      <w:pPr>
        <w:rPr>
          <w:rFonts w:ascii="Times New Roman"/>
          <w:sz w:val="20"/>
        </w:rPr>
        <w:sectPr w:rsidR="00F84DD0">
          <w:footerReference w:type="even" r:id="rId7"/>
          <w:footerReference w:type="default" r:id="rId8"/>
          <w:type w:val="continuous"/>
          <w:pgSz w:w="11910" w:h="16840"/>
          <w:pgMar w:top="1320" w:right="1020" w:bottom="1260" w:left="1020" w:header="0" w:footer="1078" w:gutter="0"/>
          <w:pgNumType w:start="1"/>
          <w:cols w:space="720"/>
        </w:sectPr>
      </w:pPr>
    </w:p>
    <w:p w14:paraId="481A5341" w14:textId="77777777" w:rsidR="00F84DD0" w:rsidRDefault="00000000">
      <w:pPr>
        <w:spacing w:before="23"/>
        <w:ind w:left="113"/>
        <w:rPr>
          <w:sz w:val="24"/>
        </w:rPr>
      </w:pPr>
      <w:r>
        <w:rPr>
          <w:b/>
          <w:color w:val="5077A6"/>
          <w:sz w:val="28"/>
        </w:rPr>
        <w:lastRenderedPageBreak/>
        <w:t>Observation</w:t>
      </w:r>
      <w:r>
        <w:rPr>
          <w:b/>
          <w:color w:val="5077A6"/>
          <w:spacing w:val="-16"/>
          <w:sz w:val="28"/>
        </w:rPr>
        <w:t xml:space="preserve"> </w:t>
      </w:r>
      <w:r>
        <w:rPr>
          <w:b/>
          <w:color w:val="5077A6"/>
          <w:sz w:val="28"/>
        </w:rPr>
        <w:t>des</w:t>
      </w:r>
      <w:r>
        <w:rPr>
          <w:b/>
          <w:color w:val="5077A6"/>
          <w:spacing w:val="-12"/>
          <w:sz w:val="28"/>
        </w:rPr>
        <w:t xml:space="preserve"> </w:t>
      </w:r>
      <w:r>
        <w:rPr>
          <w:b/>
          <w:color w:val="5077A6"/>
          <w:sz w:val="28"/>
        </w:rPr>
        <w:t>aires</w:t>
      </w:r>
      <w:r>
        <w:rPr>
          <w:b/>
          <w:color w:val="5077A6"/>
          <w:spacing w:val="-12"/>
          <w:sz w:val="28"/>
        </w:rPr>
        <w:t xml:space="preserve"> </w:t>
      </w:r>
      <w:r>
        <w:rPr>
          <w:b/>
          <w:color w:val="5077A6"/>
          <w:sz w:val="28"/>
        </w:rPr>
        <w:t>d’attente</w:t>
      </w:r>
      <w:r>
        <w:rPr>
          <w:b/>
          <w:color w:val="5077A6"/>
          <w:spacing w:val="-16"/>
          <w:sz w:val="28"/>
        </w:rPr>
        <w:t xml:space="preserve"> </w:t>
      </w:r>
      <w:r>
        <w:rPr>
          <w:color w:val="231F20"/>
          <w:sz w:val="24"/>
        </w:rPr>
        <w:t>(lors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d’un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pic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pacing w:val="-2"/>
          <w:sz w:val="24"/>
        </w:rPr>
        <w:t>d’activités)</w:t>
      </w:r>
    </w:p>
    <w:p w14:paraId="34F8C6B2" w14:textId="77777777" w:rsidR="00F84DD0" w:rsidRDefault="00F84DD0">
      <w:pPr>
        <w:pStyle w:val="Corpsdetexte"/>
        <w:spacing w:before="8"/>
        <w:rPr>
          <w:sz w:val="9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7365"/>
        <w:gridCol w:w="850"/>
        <w:gridCol w:w="850"/>
      </w:tblGrid>
      <w:tr w:rsidR="00F84DD0" w14:paraId="35A501FE" w14:textId="77777777">
        <w:trPr>
          <w:trHeight w:val="396"/>
        </w:trPr>
        <w:tc>
          <w:tcPr>
            <w:tcW w:w="7365" w:type="dxa"/>
            <w:shd w:val="clear" w:color="auto" w:fill="0088B8"/>
          </w:tcPr>
          <w:p w14:paraId="46EB6B96" w14:textId="77777777" w:rsidR="00F84DD0" w:rsidRDefault="00F84D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  <w:shd w:val="clear" w:color="auto" w:fill="0088B8"/>
          </w:tcPr>
          <w:p w14:paraId="508B39ED" w14:textId="77777777" w:rsidR="00F84DD0" w:rsidRDefault="00000000">
            <w:pPr>
              <w:pStyle w:val="TableParagraph"/>
              <w:spacing w:before="64"/>
              <w:ind w:left="249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OUI</w:t>
            </w:r>
          </w:p>
        </w:tc>
        <w:tc>
          <w:tcPr>
            <w:tcW w:w="850" w:type="dxa"/>
            <w:shd w:val="clear" w:color="auto" w:fill="0088B8"/>
          </w:tcPr>
          <w:p w14:paraId="083A0A2C" w14:textId="77777777" w:rsidR="00F84DD0" w:rsidRDefault="00000000">
            <w:pPr>
              <w:pStyle w:val="TableParagraph"/>
              <w:spacing w:before="64"/>
              <w:ind w:left="206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NON</w:t>
            </w:r>
          </w:p>
        </w:tc>
      </w:tr>
      <w:tr w:rsidR="00F84DD0" w14:paraId="596B2923" w14:textId="77777777">
        <w:trPr>
          <w:trHeight w:val="381"/>
        </w:trPr>
        <w:tc>
          <w:tcPr>
            <w:tcW w:w="7365" w:type="dxa"/>
            <w:shd w:val="clear" w:color="auto" w:fill="E7EFF5"/>
          </w:tcPr>
          <w:p w14:paraId="164A361B" w14:textId="77777777" w:rsidR="00F84DD0" w:rsidRDefault="00000000">
            <w:pPr>
              <w:pStyle w:val="TableParagraph"/>
              <w:spacing w:before="64"/>
              <w:ind w:left="113"/>
            </w:pPr>
            <w:r>
              <w:rPr>
                <w:color w:val="231F20"/>
              </w:rPr>
              <w:t>Les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patients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attendent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dans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des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espaces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extérieurs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ouverts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sur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au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moins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3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  <w:spacing w:val="-2"/>
              </w:rPr>
              <w:t>côtés</w:t>
            </w:r>
          </w:p>
        </w:tc>
        <w:tc>
          <w:tcPr>
            <w:tcW w:w="850" w:type="dxa"/>
            <w:shd w:val="clear" w:color="auto" w:fill="E7EFF5"/>
          </w:tcPr>
          <w:p w14:paraId="380A7291" w14:textId="77777777" w:rsidR="00F84DD0" w:rsidRDefault="00F84D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  <w:shd w:val="clear" w:color="auto" w:fill="E7EFF5"/>
          </w:tcPr>
          <w:p w14:paraId="03D9E678" w14:textId="77777777" w:rsidR="00F84DD0" w:rsidRDefault="00F84DD0">
            <w:pPr>
              <w:pStyle w:val="TableParagraph"/>
              <w:rPr>
                <w:rFonts w:ascii="Times New Roman"/>
              </w:rPr>
            </w:pPr>
          </w:p>
        </w:tc>
      </w:tr>
      <w:tr w:rsidR="00F84DD0" w14:paraId="3E96801D" w14:textId="77777777">
        <w:trPr>
          <w:trHeight w:val="641"/>
        </w:trPr>
        <w:tc>
          <w:tcPr>
            <w:tcW w:w="7365" w:type="dxa"/>
          </w:tcPr>
          <w:p w14:paraId="7F160F9C" w14:textId="77777777" w:rsidR="00F84DD0" w:rsidRDefault="00000000">
            <w:pPr>
              <w:pStyle w:val="TableParagraph"/>
              <w:spacing w:before="70" w:line="232" w:lineRule="auto"/>
              <w:ind w:left="113"/>
            </w:pPr>
            <w:r>
              <w:rPr>
                <w:color w:val="231F20"/>
              </w:rPr>
              <w:t>Le personnel demande aux patients de se couvrir la bouche et le nez lorsqu’ils toussent ou éternuent.</w:t>
            </w:r>
          </w:p>
        </w:tc>
        <w:tc>
          <w:tcPr>
            <w:tcW w:w="850" w:type="dxa"/>
          </w:tcPr>
          <w:p w14:paraId="0C61C318" w14:textId="77777777" w:rsidR="00F84DD0" w:rsidRDefault="00F84D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14:paraId="1D862718" w14:textId="77777777" w:rsidR="00F84DD0" w:rsidRDefault="00F84DD0">
            <w:pPr>
              <w:pStyle w:val="TableParagraph"/>
              <w:rPr>
                <w:rFonts w:ascii="Times New Roman"/>
              </w:rPr>
            </w:pPr>
          </w:p>
        </w:tc>
      </w:tr>
      <w:tr w:rsidR="00F84DD0" w14:paraId="0724D96F" w14:textId="77777777">
        <w:trPr>
          <w:trHeight w:val="381"/>
        </w:trPr>
        <w:tc>
          <w:tcPr>
            <w:tcW w:w="7365" w:type="dxa"/>
            <w:shd w:val="clear" w:color="auto" w:fill="E7EFF5"/>
          </w:tcPr>
          <w:p w14:paraId="2EBD9B73" w14:textId="77777777" w:rsidR="00F84DD0" w:rsidRDefault="00000000">
            <w:pPr>
              <w:pStyle w:val="TableParagraph"/>
              <w:spacing w:before="64"/>
              <w:ind w:left="113"/>
            </w:pPr>
            <w:r>
              <w:rPr>
                <w:color w:val="231F20"/>
              </w:rPr>
              <w:t>Les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patients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se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couvrent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la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bouche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et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le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nez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lorsqu’ils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toussent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ou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  <w:spacing w:val="-2"/>
              </w:rPr>
              <w:t>éternuent.</w:t>
            </w:r>
          </w:p>
        </w:tc>
        <w:tc>
          <w:tcPr>
            <w:tcW w:w="850" w:type="dxa"/>
            <w:shd w:val="clear" w:color="auto" w:fill="E7EFF5"/>
          </w:tcPr>
          <w:p w14:paraId="3B01461F" w14:textId="77777777" w:rsidR="00F84DD0" w:rsidRDefault="00F84D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  <w:shd w:val="clear" w:color="auto" w:fill="E7EFF5"/>
          </w:tcPr>
          <w:p w14:paraId="3AEBE7B5" w14:textId="77777777" w:rsidR="00F84DD0" w:rsidRDefault="00F84DD0">
            <w:pPr>
              <w:pStyle w:val="TableParagraph"/>
              <w:rPr>
                <w:rFonts w:ascii="Times New Roman"/>
              </w:rPr>
            </w:pPr>
          </w:p>
        </w:tc>
      </w:tr>
      <w:tr w:rsidR="00F84DD0" w14:paraId="10CEBCD0" w14:textId="77777777">
        <w:trPr>
          <w:trHeight w:val="381"/>
        </w:trPr>
        <w:tc>
          <w:tcPr>
            <w:tcW w:w="7365" w:type="dxa"/>
          </w:tcPr>
          <w:p w14:paraId="2BB62029" w14:textId="77777777" w:rsidR="00F84DD0" w:rsidRDefault="00000000">
            <w:pPr>
              <w:pStyle w:val="TableParagraph"/>
              <w:spacing w:before="64"/>
              <w:ind w:left="113"/>
            </w:pPr>
            <w:r>
              <w:rPr>
                <w:color w:val="231F20"/>
              </w:rPr>
              <w:t>Les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patients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qui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toussent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sont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rapidement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séparés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des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autres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  <w:spacing w:val="-2"/>
              </w:rPr>
              <w:t>patients.</w:t>
            </w:r>
          </w:p>
        </w:tc>
        <w:tc>
          <w:tcPr>
            <w:tcW w:w="850" w:type="dxa"/>
          </w:tcPr>
          <w:p w14:paraId="04FC9E83" w14:textId="77777777" w:rsidR="00F84DD0" w:rsidRDefault="00F84D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14:paraId="6A59C45B" w14:textId="77777777" w:rsidR="00F84DD0" w:rsidRDefault="00F84DD0">
            <w:pPr>
              <w:pStyle w:val="TableParagraph"/>
              <w:rPr>
                <w:rFonts w:ascii="Times New Roman"/>
              </w:rPr>
            </w:pPr>
          </w:p>
        </w:tc>
      </w:tr>
    </w:tbl>
    <w:p w14:paraId="662E44A9" w14:textId="77777777" w:rsidR="00F84DD0" w:rsidRDefault="00000000">
      <w:pPr>
        <w:pStyle w:val="Corpsdetexte"/>
        <w:tabs>
          <w:tab w:val="left" w:pos="9077"/>
        </w:tabs>
        <w:spacing w:before="182"/>
        <w:ind w:left="113"/>
        <w:rPr>
          <w:rFonts w:ascii="Times New Roman"/>
        </w:rPr>
      </w:pPr>
      <w:r>
        <w:rPr>
          <w:color w:val="231F20"/>
        </w:rPr>
        <w:t>Notes :</w:t>
      </w:r>
      <w:r>
        <w:rPr>
          <w:color w:val="231F20"/>
          <w:spacing w:val="91"/>
        </w:rPr>
        <w:t xml:space="preserve"> </w:t>
      </w:r>
      <w:r>
        <w:rPr>
          <w:rFonts w:ascii="Times New Roman"/>
          <w:color w:val="231F20"/>
          <w:u w:val="single" w:color="221E1F"/>
        </w:rPr>
        <w:tab/>
      </w:r>
    </w:p>
    <w:p w14:paraId="180D0414" w14:textId="77777777" w:rsidR="00F84DD0" w:rsidRDefault="00000000">
      <w:pPr>
        <w:pStyle w:val="Corpsdetexte"/>
        <w:spacing w:before="146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924BB6F" wp14:editId="2137779B">
                <wp:simplePos x="0" y="0"/>
                <wp:positionH relativeFrom="page">
                  <wp:posOffset>719999</wp:posOffset>
                </wp:positionH>
                <wp:positionV relativeFrom="paragraph">
                  <wp:posOffset>254456</wp:posOffset>
                </wp:positionV>
                <wp:extent cx="5692140" cy="127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921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92140">
                              <a:moveTo>
                                <a:pt x="0" y="0"/>
                              </a:moveTo>
                              <a:lnTo>
                                <a:pt x="5692140" y="0"/>
                              </a:lnTo>
                            </a:path>
                          </a:pathLst>
                        </a:custGeom>
                        <a:ln w="9896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56.692902pt;margin-top:20.035954pt;width:448.2pt;height:.1pt;mso-position-horizontal-relative:page;mso-position-vertical-relative:paragraph;z-index:-15727616;mso-wrap-distance-left:0;mso-wrap-distance-right:0" id="docshape5" coordorigin="1134,401" coordsize="8964,0" path="m1134,401l10098,401e" filled="false" stroked="true" strokeweight=".77925pt" strokecolor="#221e1f">
                <v:path arrowok="t"/>
                <v:stroke dashstyle="solid"/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7F42676" wp14:editId="1C745CB4">
                <wp:simplePos x="0" y="0"/>
                <wp:positionH relativeFrom="page">
                  <wp:posOffset>719999</wp:posOffset>
                </wp:positionH>
                <wp:positionV relativeFrom="paragraph">
                  <wp:posOffset>527557</wp:posOffset>
                </wp:positionV>
                <wp:extent cx="5692140" cy="1270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921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92140">
                              <a:moveTo>
                                <a:pt x="0" y="0"/>
                              </a:moveTo>
                              <a:lnTo>
                                <a:pt x="5692140" y="0"/>
                              </a:lnTo>
                            </a:path>
                          </a:pathLst>
                        </a:custGeom>
                        <a:ln w="9896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56.692902pt;margin-top:41.539982pt;width:448.2pt;height:.1pt;mso-position-horizontal-relative:page;mso-position-vertical-relative:paragraph;z-index:-15727104;mso-wrap-distance-left:0;mso-wrap-distance-right:0" id="docshape6" coordorigin="1134,831" coordsize="8964,0" path="m1134,831l10098,831e" filled="false" stroked="true" strokeweight=".77925pt" strokecolor="#221e1f">
                <v:path arrowok="t"/>
                <v:stroke dashstyle="solid"/>
                <w10:wrap type="topAndBottom"/>
              </v:shape>
            </w:pict>
          </mc:Fallback>
        </mc:AlternateContent>
      </w:r>
    </w:p>
    <w:p w14:paraId="46623055" w14:textId="77777777" w:rsidR="00F84DD0" w:rsidRDefault="00F84DD0">
      <w:pPr>
        <w:pStyle w:val="Corpsdetexte"/>
        <w:spacing w:before="168"/>
        <w:rPr>
          <w:rFonts w:ascii="Times New Roman"/>
          <w:sz w:val="20"/>
        </w:rPr>
      </w:pPr>
    </w:p>
    <w:p w14:paraId="3FE50824" w14:textId="77777777" w:rsidR="00F84DD0" w:rsidRDefault="00F84DD0">
      <w:pPr>
        <w:pStyle w:val="Corpsdetexte"/>
        <w:spacing w:before="148"/>
        <w:rPr>
          <w:rFonts w:ascii="Times New Roman"/>
          <w:sz w:val="28"/>
        </w:rPr>
      </w:pPr>
    </w:p>
    <w:p w14:paraId="5076300F" w14:textId="77777777" w:rsidR="00F84DD0" w:rsidRDefault="00000000">
      <w:pPr>
        <w:pStyle w:val="Titre1"/>
      </w:pPr>
      <w:r>
        <w:rPr>
          <w:color w:val="5077A6"/>
        </w:rPr>
        <w:t>Entretien</w:t>
      </w:r>
      <w:r>
        <w:rPr>
          <w:color w:val="5077A6"/>
          <w:spacing w:val="-7"/>
        </w:rPr>
        <w:t xml:space="preserve"> </w:t>
      </w:r>
      <w:r>
        <w:rPr>
          <w:color w:val="5077A6"/>
        </w:rPr>
        <w:t>avec</w:t>
      </w:r>
      <w:r>
        <w:rPr>
          <w:color w:val="5077A6"/>
          <w:spacing w:val="-7"/>
        </w:rPr>
        <w:t xml:space="preserve"> </w:t>
      </w:r>
      <w:r>
        <w:rPr>
          <w:color w:val="5077A6"/>
        </w:rPr>
        <w:t>un</w:t>
      </w:r>
      <w:r>
        <w:rPr>
          <w:color w:val="5077A6"/>
          <w:spacing w:val="-7"/>
        </w:rPr>
        <w:t xml:space="preserve"> </w:t>
      </w:r>
      <w:r>
        <w:rPr>
          <w:color w:val="5077A6"/>
        </w:rPr>
        <w:t>clinicien</w:t>
      </w:r>
      <w:r>
        <w:rPr>
          <w:color w:val="5077A6"/>
          <w:spacing w:val="-6"/>
        </w:rPr>
        <w:t xml:space="preserve"> </w:t>
      </w:r>
      <w:r>
        <w:rPr>
          <w:color w:val="5077A6"/>
        </w:rPr>
        <w:t>et</w:t>
      </w:r>
      <w:r>
        <w:rPr>
          <w:color w:val="5077A6"/>
          <w:spacing w:val="-7"/>
        </w:rPr>
        <w:t xml:space="preserve"> </w:t>
      </w:r>
      <w:r>
        <w:rPr>
          <w:color w:val="5077A6"/>
        </w:rPr>
        <w:t>observation</w:t>
      </w:r>
      <w:r>
        <w:rPr>
          <w:color w:val="5077A6"/>
          <w:spacing w:val="-6"/>
        </w:rPr>
        <w:t xml:space="preserve"> </w:t>
      </w:r>
      <w:r>
        <w:rPr>
          <w:color w:val="5077A6"/>
        </w:rPr>
        <w:t>des</w:t>
      </w:r>
      <w:r>
        <w:rPr>
          <w:color w:val="5077A6"/>
          <w:spacing w:val="-6"/>
        </w:rPr>
        <w:t xml:space="preserve"> </w:t>
      </w:r>
      <w:r>
        <w:rPr>
          <w:color w:val="5077A6"/>
        </w:rPr>
        <w:t>activités</w:t>
      </w:r>
      <w:r>
        <w:rPr>
          <w:color w:val="5077A6"/>
          <w:spacing w:val="-7"/>
        </w:rPr>
        <w:t xml:space="preserve"> </w:t>
      </w:r>
      <w:r>
        <w:rPr>
          <w:color w:val="5077A6"/>
          <w:spacing w:val="-2"/>
        </w:rPr>
        <w:t>médicales</w:t>
      </w:r>
    </w:p>
    <w:p w14:paraId="611E8743" w14:textId="77777777" w:rsidR="00F84DD0" w:rsidRDefault="00000000">
      <w:pPr>
        <w:pStyle w:val="Titre2"/>
        <w:spacing w:before="127"/>
      </w:pPr>
      <w:r>
        <w:rPr>
          <w:color w:val="231F20"/>
        </w:rPr>
        <w:t>Diagnostic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traitement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précoces</w:t>
      </w:r>
    </w:p>
    <w:p w14:paraId="6B38110B" w14:textId="77777777" w:rsidR="00F84DD0" w:rsidRDefault="00F84DD0">
      <w:pPr>
        <w:pStyle w:val="Corpsdetexte"/>
        <w:spacing w:before="6" w:after="1"/>
        <w:rPr>
          <w:b/>
          <w:sz w:val="10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7365"/>
        <w:gridCol w:w="850"/>
        <w:gridCol w:w="850"/>
      </w:tblGrid>
      <w:tr w:rsidR="00F84DD0" w14:paraId="07832BD3" w14:textId="77777777">
        <w:trPr>
          <w:trHeight w:val="396"/>
        </w:trPr>
        <w:tc>
          <w:tcPr>
            <w:tcW w:w="7365" w:type="dxa"/>
            <w:shd w:val="clear" w:color="auto" w:fill="0088B8"/>
          </w:tcPr>
          <w:p w14:paraId="60F2CEED" w14:textId="77777777" w:rsidR="00F84DD0" w:rsidRDefault="00F84D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  <w:shd w:val="clear" w:color="auto" w:fill="0088B8"/>
          </w:tcPr>
          <w:p w14:paraId="5DF944B8" w14:textId="77777777" w:rsidR="00F84DD0" w:rsidRDefault="00000000">
            <w:pPr>
              <w:pStyle w:val="TableParagraph"/>
              <w:spacing w:before="64"/>
              <w:ind w:left="249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OUI</w:t>
            </w:r>
          </w:p>
        </w:tc>
        <w:tc>
          <w:tcPr>
            <w:tcW w:w="850" w:type="dxa"/>
            <w:shd w:val="clear" w:color="auto" w:fill="0088B8"/>
          </w:tcPr>
          <w:p w14:paraId="3ECE32E4" w14:textId="77777777" w:rsidR="00F84DD0" w:rsidRDefault="00000000">
            <w:pPr>
              <w:pStyle w:val="TableParagraph"/>
              <w:spacing w:before="64"/>
              <w:ind w:left="206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NON</w:t>
            </w:r>
          </w:p>
        </w:tc>
      </w:tr>
      <w:tr w:rsidR="00F84DD0" w14:paraId="41343D48" w14:textId="77777777">
        <w:trPr>
          <w:trHeight w:val="641"/>
        </w:trPr>
        <w:tc>
          <w:tcPr>
            <w:tcW w:w="7365" w:type="dxa"/>
            <w:shd w:val="clear" w:color="auto" w:fill="E7EFF5"/>
          </w:tcPr>
          <w:p w14:paraId="4E34ECB5" w14:textId="77777777" w:rsidR="00F84DD0" w:rsidRDefault="00000000">
            <w:pPr>
              <w:pStyle w:val="TableParagraph"/>
              <w:spacing w:before="70" w:line="232" w:lineRule="auto"/>
              <w:ind w:left="113"/>
            </w:pPr>
            <w:r>
              <w:rPr>
                <w:color w:val="231F20"/>
              </w:rPr>
              <w:t>Un dépistage de la TB active est réalisé systématiquement chez les patients à</w:t>
            </w:r>
            <w:r>
              <w:rPr>
                <w:color w:val="231F20"/>
                <w:spacing w:val="40"/>
              </w:rPr>
              <w:t xml:space="preserve"> </w:t>
            </w:r>
            <w:r>
              <w:rPr>
                <w:color w:val="231F20"/>
              </w:rPr>
              <w:t>risque de TB.</w:t>
            </w:r>
          </w:p>
        </w:tc>
        <w:tc>
          <w:tcPr>
            <w:tcW w:w="850" w:type="dxa"/>
            <w:shd w:val="clear" w:color="auto" w:fill="E7EFF5"/>
          </w:tcPr>
          <w:p w14:paraId="5F69B84A" w14:textId="77777777" w:rsidR="00F84DD0" w:rsidRDefault="00F84D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  <w:shd w:val="clear" w:color="auto" w:fill="E7EFF5"/>
          </w:tcPr>
          <w:p w14:paraId="75CFD53B" w14:textId="77777777" w:rsidR="00F84DD0" w:rsidRDefault="00F84DD0">
            <w:pPr>
              <w:pStyle w:val="TableParagraph"/>
              <w:rPr>
                <w:rFonts w:ascii="Times New Roman"/>
              </w:rPr>
            </w:pPr>
          </w:p>
        </w:tc>
      </w:tr>
      <w:tr w:rsidR="00F84DD0" w14:paraId="2AE099DB" w14:textId="77777777">
        <w:trPr>
          <w:trHeight w:val="381"/>
        </w:trPr>
        <w:tc>
          <w:tcPr>
            <w:tcW w:w="7365" w:type="dxa"/>
          </w:tcPr>
          <w:p w14:paraId="0C1FCEF2" w14:textId="77777777" w:rsidR="00F84DD0" w:rsidRDefault="00000000">
            <w:pPr>
              <w:pStyle w:val="TableParagraph"/>
              <w:spacing w:before="64"/>
              <w:ind w:left="113"/>
            </w:pPr>
            <w:r>
              <w:rPr>
                <w:color w:val="231F20"/>
              </w:rPr>
              <w:t>Le</w:t>
            </w:r>
            <w:r>
              <w:rPr>
                <w:color w:val="231F20"/>
                <w:spacing w:val="-11"/>
              </w:rPr>
              <w:t xml:space="preserve"> </w:t>
            </w:r>
            <w:r>
              <w:rPr>
                <w:color w:val="231F20"/>
              </w:rPr>
              <w:t>diagnostic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</w:rPr>
              <w:t>repose</w:t>
            </w:r>
            <w:r>
              <w:rPr>
                <w:color w:val="231F20"/>
                <w:spacing w:val="-11"/>
              </w:rPr>
              <w:t xml:space="preserve"> </w:t>
            </w:r>
            <w:r>
              <w:rPr>
                <w:color w:val="231F20"/>
              </w:rPr>
              <w:t>sur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</w:rPr>
              <w:t>les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</w:rPr>
              <w:t>TMR</w:t>
            </w:r>
            <w:r>
              <w:rPr>
                <w:color w:val="231F20"/>
                <w:spacing w:val="-11"/>
              </w:rPr>
              <w:t xml:space="preserve"> </w:t>
            </w:r>
            <w:r>
              <w:rPr>
                <w:color w:val="231F20"/>
              </w:rPr>
              <w:t>et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</w:rPr>
              <w:t>les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</w:rPr>
              <w:t>résultats</w:t>
            </w:r>
            <w:r>
              <w:rPr>
                <w:color w:val="231F20"/>
                <w:spacing w:val="-11"/>
              </w:rPr>
              <w:t xml:space="preserve"> </w:t>
            </w:r>
            <w:r>
              <w:rPr>
                <w:color w:val="231F20"/>
              </w:rPr>
              <w:t>sont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</w:rPr>
              <w:t>obtenus</w:t>
            </w:r>
            <w:r>
              <w:rPr>
                <w:color w:val="231F20"/>
                <w:spacing w:val="-11"/>
              </w:rPr>
              <w:t xml:space="preserve"> </w:t>
            </w:r>
            <w:r>
              <w:rPr>
                <w:color w:val="231F20"/>
              </w:rPr>
              <w:t>dans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</w:rPr>
              <w:t>les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</w:rPr>
              <w:t>24</w:t>
            </w:r>
            <w:r>
              <w:rPr>
                <w:color w:val="231F20"/>
                <w:spacing w:val="-12"/>
              </w:rPr>
              <w:t xml:space="preserve"> </w:t>
            </w:r>
            <w:r>
              <w:rPr>
                <w:color w:val="231F20"/>
                <w:spacing w:val="-2"/>
              </w:rPr>
              <w:t>heures.</w:t>
            </w:r>
          </w:p>
        </w:tc>
        <w:tc>
          <w:tcPr>
            <w:tcW w:w="850" w:type="dxa"/>
          </w:tcPr>
          <w:p w14:paraId="3B52E0F2" w14:textId="77777777" w:rsidR="00F84DD0" w:rsidRDefault="00F84D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14:paraId="758C853E" w14:textId="77777777" w:rsidR="00F84DD0" w:rsidRDefault="00F84DD0">
            <w:pPr>
              <w:pStyle w:val="TableParagraph"/>
              <w:rPr>
                <w:rFonts w:ascii="Times New Roman"/>
              </w:rPr>
            </w:pPr>
          </w:p>
        </w:tc>
      </w:tr>
      <w:tr w:rsidR="00F84DD0" w14:paraId="257EDFBB" w14:textId="77777777">
        <w:trPr>
          <w:trHeight w:val="381"/>
        </w:trPr>
        <w:tc>
          <w:tcPr>
            <w:tcW w:w="7365" w:type="dxa"/>
            <w:shd w:val="clear" w:color="auto" w:fill="E7EFF5"/>
          </w:tcPr>
          <w:p w14:paraId="057B23A1" w14:textId="77777777" w:rsidR="00F84DD0" w:rsidRDefault="00000000">
            <w:pPr>
              <w:pStyle w:val="TableParagraph"/>
              <w:spacing w:before="64"/>
              <w:ind w:left="113"/>
            </w:pPr>
            <w:r>
              <w:rPr>
                <w:color w:val="231F20"/>
              </w:rPr>
              <w:t>Le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traitement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antituberculeux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</w:rPr>
              <w:t>est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débuté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immédiatement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après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</w:rPr>
              <w:t>le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  <w:spacing w:val="-2"/>
              </w:rPr>
              <w:t>diagnostic.</w:t>
            </w:r>
          </w:p>
        </w:tc>
        <w:tc>
          <w:tcPr>
            <w:tcW w:w="850" w:type="dxa"/>
            <w:shd w:val="clear" w:color="auto" w:fill="E7EFF5"/>
          </w:tcPr>
          <w:p w14:paraId="60128C63" w14:textId="77777777" w:rsidR="00F84DD0" w:rsidRDefault="00F84D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  <w:shd w:val="clear" w:color="auto" w:fill="E7EFF5"/>
          </w:tcPr>
          <w:p w14:paraId="42A094F2" w14:textId="77777777" w:rsidR="00F84DD0" w:rsidRDefault="00F84DD0">
            <w:pPr>
              <w:pStyle w:val="TableParagraph"/>
              <w:rPr>
                <w:rFonts w:ascii="Times New Roman"/>
              </w:rPr>
            </w:pPr>
          </w:p>
        </w:tc>
      </w:tr>
    </w:tbl>
    <w:p w14:paraId="0F59DE48" w14:textId="77777777" w:rsidR="00F84DD0" w:rsidRDefault="00000000">
      <w:pPr>
        <w:pStyle w:val="Corpsdetexte"/>
        <w:tabs>
          <w:tab w:val="left" w:pos="9077"/>
        </w:tabs>
        <w:spacing w:before="181"/>
        <w:ind w:left="113"/>
        <w:rPr>
          <w:rFonts w:ascii="Times New Roman"/>
        </w:rPr>
      </w:pPr>
      <w:r>
        <w:rPr>
          <w:color w:val="231F20"/>
        </w:rPr>
        <w:t>Notes :</w:t>
      </w:r>
      <w:r>
        <w:rPr>
          <w:color w:val="231F20"/>
          <w:spacing w:val="91"/>
        </w:rPr>
        <w:t xml:space="preserve"> </w:t>
      </w:r>
      <w:r>
        <w:rPr>
          <w:rFonts w:ascii="Times New Roman"/>
          <w:color w:val="231F20"/>
          <w:u w:val="single" w:color="221E1F"/>
        </w:rPr>
        <w:tab/>
      </w:r>
    </w:p>
    <w:p w14:paraId="05B11F5D" w14:textId="77777777" w:rsidR="00F84DD0" w:rsidRDefault="00000000">
      <w:pPr>
        <w:pStyle w:val="Corpsdetexte"/>
        <w:spacing w:before="146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7152515" wp14:editId="413C593E">
                <wp:simplePos x="0" y="0"/>
                <wp:positionH relativeFrom="page">
                  <wp:posOffset>719999</wp:posOffset>
                </wp:positionH>
                <wp:positionV relativeFrom="paragraph">
                  <wp:posOffset>254601</wp:posOffset>
                </wp:positionV>
                <wp:extent cx="5692140" cy="1270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921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92140">
                              <a:moveTo>
                                <a:pt x="0" y="0"/>
                              </a:moveTo>
                              <a:lnTo>
                                <a:pt x="5692140" y="0"/>
                              </a:lnTo>
                            </a:path>
                          </a:pathLst>
                        </a:custGeom>
                        <a:ln w="9896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56.692902pt;margin-top:20.047377pt;width:448.2pt;height:.1pt;mso-position-horizontal-relative:page;mso-position-vertical-relative:paragraph;z-index:-15726592;mso-wrap-distance-left:0;mso-wrap-distance-right:0" id="docshape7" coordorigin="1134,401" coordsize="8964,0" path="m1134,401l10098,401e" filled="false" stroked="true" strokeweight=".77925pt" strokecolor="#221e1f">
                <v:path arrowok="t"/>
                <v:stroke dashstyle="solid"/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4338655B" wp14:editId="659538FC">
                <wp:simplePos x="0" y="0"/>
                <wp:positionH relativeFrom="page">
                  <wp:posOffset>719999</wp:posOffset>
                </wp:positionH>
                <wp:positionV relativeFrom="paragraph">
                  <wp:posOffset>527702</wp:posOffset>
                </wp:positionV>
                <wp:extent cx="5692140" cy="127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921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92140">
                              <a:moveTo>
                                <a:pt x="0" y="0"/>
                              </a:moveTo>
                              <a:lnTo>
                                <a:pt x="5692140" y="0"/>
                              </a:lnTo>
                            </a:path>
                          </a:pathLst>
                        </a:custGeom>
                        <a:ln w="9896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56.692902pt;margin-top:41.551376pt;width:448.2pt;height:.1pt;mso-position-horizontal-relative:page;mso-position-vertical-relative:paragraph;z-index:-15726080;mso-wrap-distance-left:0;mso-wrap-distance-right:0" id="docshape8" coordorigin="1134,831" coordsize="8964,0" path="m1134,831l10098,831e" filled="false" stroked="true" strokeweight=".77925pt" strokecolor="#221e1f">
                <v:path arrowok="t"/>
                <v:stroke dashstyle="solid"/>
                <w10:wrap type="topAndBottom"/>
              </v:shape>
            </w:pict>
          </mc:Fallback>
        </mc:AlternateContent>
      </w:r>
    </w:p>
    <w:p w14:paraId="770CF6E4" w14:textId="77777777" w:rsidR="00F84DD0" w:rsidRDefault="00F84DD0">
      <w:pPr>
        <w:pStyle w:val="Corpsdetexte"/>
        <w:spacing w:before="168"/>
        <w:rPr>
          <w:rFonts w:ascii="Times New Roman"/>
          <w:sz w:val="20"/>
        </w:rPr>
      </w:pPr>
    </w:p>
    <w:p w14:paraId="47688D4D" w14:textId="77777777" w:rsidR="00F84DD0" w:rsidRDefault="00F84DD0">
      <w:pPr>
        <w:pStyle w:val="Corpsdetexte"/>
        <w:spacing w:before="142"/>
        <w:rPr>
          <w:rFonts w:ascii="Times New Roman"/>
        </w:rPr>
      </w:pPr>
    </w:p>
    <w:p w14:paraId="1101A236" w14:textId="77777777" w:rsidR="00F84DD0" w:rsidRDefault="00000000">
      <w:pPr>
        <w:pStyle w:val="Titre2"/>
        <w:spacing w:before="1"/>
      </w:pPr>
      <w:r>
        <w:rPr>
          <w:color w:val="231F20"/>
        </w:rPr>
        <w:t>Prise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charge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patients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potentiellement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contagieux</w:t>
      </w:r>
    </w:p>
    <w:p w14:paraId="06B89FED" w14:textId="77777777" w:rsidR="00F84DD0" w:rsidRDefault="00F84DD0">
      <w:pPr>
        <w:pStyle w:val="Corpsdetexte"/>
        <w:spacing w:before="6"/>
        <w:rPr>
          <w:b/>
          <w:sz w:val="10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7365"/>
        <w:gridCol w:w="850"/>
        <w:gridCol w:w="850"/>
      </w:tblGrid>
      <w:tr w:rsidR="00F84DD0" w14:paraId="0D25B2D6" w14:textId="77777777">
        <w:trPr>
          <w:trHeight w:val="396"/>
        </w:trPr>
        <w:tc>
          <w:tcPr>
            <w:tcW w:w="7365" w:type="dxa"/>
            <w:shd w:val="clear" w:color="auto" w:fill="0088B8"/>
          </w:tcPr>
          <w:p w14:paraId="73DC0450" w14:textId="77777777" w:rsidR="00F84DD0" w:rsidRDefault="00F84D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  <w:shd w:val="clear" w:color="auto" w:fill="0088B8"/>
          </w:tcPr>
          <w:p w14:paraId="5A9E5A43" w14:textId="77777777" w:rsidR="00F84DD0" w:rsidRDefault="00000000">
            <w:pPr>
              <w:pStyle w:val="TableParagraph"/>
              <w:spacing w:before="64"/>
              <w:ind w:left="249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OUI</w:t>
            </w:r>
          </w:p>
        </w:tc>
        <w:tc>
          <w:tcPr>
            <w:tcW w:w="850" w:type="dxa"/>
            <w:shd w:val="clear" w:color="auto" w:fill="0088B8"/>
          </w:tcPr>
          <w:p w14:paraId="07F99715" w14:textId="77777777" w:rsidR="00F84DD0" w:rsidRDefault="00000000">
            <w:pPr>
              <w:pStyle w:val="TableParagraph"/>
              <w:spacing w:before="64"/>
              <w:ind w:left="206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NON</w:t>
            </w:r>
          </w:p>
        </w:tc>
      </w:tr>
      <w:tr w:rsidR="00F84DD0" w14:paraId="2FC4E878" w14:textId="77777777">
        <w:trPr>
          <w:trHeight w:val="381"/>
        </w:trPr>
        <w:tc>
          <w:tcPr>
            <w:tcW w:w="7365" w:type="dxa"/>
            <w:shd w:val="clear" w:color="auto" w:fill="E7EFF5"/>
          </w:tcPr>
          <w:p w14:paraId="7A4A63AD" w14:textId="77777777" w:rsidR="00F84DD0" w:rsidRDefault="00000000">
            <w:pPr>
              <w:pStyle w:val="TableParagraph"/>
              <w:spacing w:before="64"/>
              <w:ind w:left="113"/>
            </w:pPr>
            <w:r>
              <w:rPr>
                <w:color w:val="231F20"/>
              </w:rPr>
              <w:t>Les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</w:rPr>
              <w:t>patients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en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attente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de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diagnostic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sont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en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chambre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  <w:spacing w:val="-2"/>
              </w:rPr>
              <w:t>individuelle.</w:t>
            </w:r>
          </w:p>
        </w:tc>
        <w:tc>
          <w:tcPr>
            <w:tcW w:w="850" w:type="dxa"/>
            <w:shd w:val="clear" w:color="auto" w:fill="E7EFF5"/>
          </w:tcPr>
          <w:p w14:paraId="12DEDCEF" w14:textId="77777777" w:rsidR="00F84DD0" w:rsidRDefault="00F84D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  <w:shd w:val="clear" w:color="auto" w:fill="E7EFF5"/>
          </w:tcPr>
          <w:p w14:paraId="0ACE84AF" w14:textId="77777777" w:rsidR="00F84DD0" w:rsidRDefault="00F84DD0">
            <w:pPr>
              <w:pStyle w:val="TableParagraph"/>
              <w:rPr>
                <w:rFonts w:ascii="Times New Roman"/>
              </w:rPr>
            </w:pPr>
          </w:p>
        </w:tc>
      </w:tr>
      <w:tr w:rsidR="00F84DD0" w14:paraId="46EF8ED8" w14:textId="77777777">
        <w:trPr>
          <w:trHeight w:val="381"/>
        </w:trPr>
        <w:tc>
          <w:tcPr>
            <w:tcW w:w="7365" w:type="dxa"/>
          </w:tcPr>
          <w:p w14:paraId="30171498" w14:textId="77777777" w:rsidR="00F84DD0" w:rsidRDefault="00000000">
            <w:pPr>
              <w:pStyle w:val="TableParagraph"/>
              <w:spacing w:before="64"/>
              <w:ind w:left="113"/>
            </w:pPr>
            <w:r>
              <w:rPr>
                <w:color w:val="231F20"/>
              </w:rPr>
              <w:t>Les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patients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contagieux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sont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en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chambre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  <w:spacing w:val="-2"/>
              </w:rPr>
              <w:t>individuelle.</w:t>
            </w:r>
          </w:p>
        </w:tc>
        <w:tc>
          <w:tcPr>
            <w:tcW w:w="850" w:type="dxa"/>
          </w:tcPr>
          <w:p w14:paraId="007DCC43" w14:textId="77777777" w:rsidR="00F84DD0" w:rsidRDefault="00F84D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14:paraId="7511CCED" w14:textId="77777777" w:rsidR="00F84DD0" w:rsidRDefault="00F84DD0">
            <w:pPr>
              <w:pStyle w:val="TableParagraph"/>
              <w:rPr>
                <w:rFonts w:ascii="Times New Roman"/>
              </w:rPr>
            </w:pPr>
          </w:p>
        </w:tc>
      </w:tr>
      <w:tr w:rsidR="00F84DD0" w14:paraId="4F1F228D" w14:textId="77777777">
        <w:trPr>
          <w:trHeight w:val="641"/>
        </w:trPr>
        <w:tc>
          <w:tcPr>
            <w:tcW w:w="7365" w:type="dxa"/>
            <w:shd w:val="clear" w:color="auto" w:fill="E7EFF5"/>
          </w:tcPr>
          <w:p w14:paraId="6F47C550" w14:textId="77777777" w:rsidR="00F84DD0" w:rsidRDefault="00000000">
            <w:pPr>
              <w:pStyle w:val="TableParagraph"/>
              <w:spacing w:before="70" w:line="232" w:lineRule="auto"/>
              <w:ind w:left="113"/>
            </w:pPr>
            <w:r>
              <w:rPr>
                <w:color w:val="231F20"/>
              </w:rPr>
              <w:t>S’il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n’y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a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pas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de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chambres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individuelles,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les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patients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sont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séparés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en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fonction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de leur contagiosité et profil de résistance.</w:t>
            </w:r>
          </w:p>
        </w:tc>
        <w:tc>
          <w:tcPr>
            <w:tcW w:w="850" w:type="dxa"/>
            <w:shd w:val="clear" w:color="auto" w:fill="E7EFF5"/>
          </w:tcPr>
          <w:p w14:paraId="2F698DE4" w14:textId="77777777" w:rsidR="00F84DD0" w:rsidRDefault="00F84D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  <w:shd w:val="clear" w:color="auto" w:fill="E7EFF5"/>
          </w:tcPr>
          <w:p w14:paraId="7F75392B" w14:textId="77777777" w:rsidR="00F84DD0" w:rsidRDefault="00F84DD0">
            <w:pPr>
              <w:pStyle w:val="TableParagraph"/>
              <w:rPr>
                <w:rFonts w:ascii="Times New Roman"/>
              </w:rPr>
            </w:pPr>
          </w:p>
        </w:tc>
      </w:tr>
      <w:tr w:rsidR="00F84DD0" w14:paraId="5A105226" w14:textId="77777777">
        <w:trPr>
          <w:trHeight w:val="381"/>
        </w:trPr>
        <w:tc>
          <w:tcPr>
            <w:tcW w:w="7365" w:type="dxa"/>
          </w:tcPr>
          <w:p w14:paraId="787D65D8" w14:textId="77777777" w:rsidR="00F84DD0" w:rsidRDefault="00000000">
            <w:pPr>
              <w:pStyle w:val="TableParagraph"/>
              <w:spacing w:before="64"/>
              <w:ind w:left="113"/>
            </w:pPr>
            <w:r>
              <w:rPr>
                <w:color w:val="231F20"/>
              </w:rPr>
              <w:t>Des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espaces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dédiés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et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clairement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signalés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sont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à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la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disposition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des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  <w:spacing w:val="-2"/>
              </w:rPr>
              <w:t>visiteurs.</w:t>
            </w:r>
          </w:p>
        </w:tc>
        <w:tc>
          <w:tcPr>
            <w:tcW w:w="850" w:type="dxa"/>
          </w:tcPr>
          <w:p w14:paraId="7DB8FB83" w14:textId="77777777" w:rsidR="00F84DD0" w:rsidRDefault="00F84D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14:paraId="3C95CE18" w14:textId="77777777" w:rsidR="00F84DD0" w:rsidRDefault="00F84DD0">
            <w:pPr>
              <w:pStyle w:val="TableParagraph"/>
              <w:rPr>
                <w:rFonts w:ascii="Times New Roman"/>
              </w:rPr>
            </w:pPr>
          </w:p>
        </w:tc>
      </w:tr>
      <w:tr w:rsidR="00F84DD0" w14:paraId="469CC3AD" w14:textId="77777777">
        <w:trPr>
          <w:trHeight w:val="641"/>
        </w:trPr>
        <w:tc>
          <w:tcPr>
            <w:tcW w:w="7365" w:type="dxa"/>
            <w:shd w:val="clear" w:color="auto" w:fill="E7EFF5"/>
          </w:tcPr>
          <w:p w14:paraId="3F2C5711" w14:textId="77777777" w:rsidR="00F84DD0" w:rsidRDefault="00000000">
            <w:pPr>
              <w:pStyle w:val="TableParagraph"/>
              <w:spacing w:before="70" w:line="232" w:lineRule="auto"/>
              <w:ind w:left="113"/>
            </w:pPr>
            <w:r>
              <w:rPr>
                <w:color w:val="231F20"/>
              </w:rPr>
              <w:t>Le personnel met un masque de protection respiratoire avant d’entrer dans la chambre des patients contagieux.</w:t>
            </w:r>
          </w:p>
        </w:tc>
        <w:tc>
          <w:tcPr>
            <w:tcW w:w="850" w:type="dxa"/>
            <w:shd w:val="clear" w:color="auto" w:fill="E7EFF5"/>
          </w:tcPr>
          <w:p w14:paraId="23150A28" w14:textId="77777777" w:rsidR="00F84DD0" w:rsidRDefault="00F84D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  <w:shd w:val="clear" w:color="auto" w:fill="E7EFF5"/>
          </w:tcPr>
          <w:p w14:paraId="79337858" w14:textId="77777777" w:rsidR="00F84DD0" w:rsidRDefault="00F84DD0">
            <w:pPr>
              <w:pStyle w:val="TableParagraph"/>
              <w:rPr>
                <w:rFonts w:ascii="Times New Roman"/>
              </w:rPr>
            </w:pPr>
          </w:p>
        </w:tc>
      </w:tr>
      <w:tr w:rsidR="00F84DD0" w14:paraId="0BF744B0" w14:textId="77777777">
        <w:trPr>
          <w:trHeight w:val="641"/>
        </w:trPr>
        <w:tc>
          <w:tcPr>
            <w:tcW w:w="7365" w:type="dxa"/>
          </w:tcPr>
          <w:p w14:paraId="070B997F" w14:textId="77777777" w:rsidR="00F84DD0" w:rsidRDefault="00000000">
            <w:pPr>
              <w:pStyle w:val="TableParagraph"/>
              <w:spacing w:before="70" w:line="232" w:lineRule="auto"/>
              <w:ind w:left="113"/>
            </w:pPr>
            <w:r>
              <w:rPr>
                <w:color w:val="231F20"/>
              </w:rPr>
              <w:t>Les</w:t>
            </w:r>
            <w:r>
              <w:rPr>
                <w:color w:val="231F20"/>
                <w:spacing w:val="31"/>
              </w:rPr>
              <w:t xml:space="preserve"> </w:t>
            </w:r>
            <w:r>
              <w:rPr>
                <w:color w:val="231F20"/>
              </w:rPr>
              <w:t>patients</w:t>
            </w:r>
            <w:r>
              <w:rPr>
                <w:color w:val="231F20"/>
                <w:spacing w:val="31"/>
              </w:rPr>
              <w:t xml:space="preserve"> </w:t>
            </w:r>
            <w:r>
              <w:rPr>
                <w:color w:val="231F20"/>
              </w:rPr>
              <w:t>contagieux</w:t>
            </w:r>
            <w:r>
              <w:rPr>
                <w:color w:val="231F20"/>
                <w:spacing w:val="31"/>
              </w:rPr>
              <w:t xml:space="preserve"> </w:t>
            </w:r>
            <w:r>
              <w:rPr>
                <w:color w:val="231F20"/>
              </w:rPr>
              <w:t>mettent</w:t>
            </w:r>
            <w:r>
              <w:rPr>
                <w:color w:val="231F20"/>
                <w:spacing w:val="31"/>
              </w:rPr>
              <w:t xml:space="preserve"> </w:t>
            </w:r>
            <w:r>
              <w:rPr>
                <w:color w:val="231F20"/>
              </w:rPr>
              <w:t>un</w:t>
            </w:r>
            <w:r>
              <w:rPr>
                <w:color w:val="231F20"/>
                <w:spacing w:val="31"/>
              </w:rPr>
              <w:t xml:space="preserve"> </w:t>
            </w:r>
            <w:r>
              <w:rPr>
                <w:color w:val="231F20"/>
              </w:rPr>
              <w:t>masque</w:t>
            </w:r>
            <w:r>
              <w:rPr>
                <w:color w:val="231F20"/>
                <w:spacing w:val="31"/>
              </w:rPr>
              <w:t xml:space="preserve"> </w:t>
            </w:r>
            <w:r>
              <w:rPr>
                <w:color w:val="231F20"/>
              </w:rPr>
              <w:t>chirurgical</w:t>
            </w:r>
            <w:r>
              <w:rPr>
                <w:color w:val="231F20"/>
                <w:spacing w:val="31"/>
              </w:rPr>
              <w:t xml:space="preserve"> </w:t>
            </w:r>
            <w:r>
              <w:rPr>
                <w:color w:val="231F20"/>
              </w:rPr>
              <w:t>avant</w:t>
            </w:r>
            <w:r>
              <w:rPr>
                <w:color w:val="231F20"/>
                <w:spacing w:val="31"/>
              </w:rPr>
              <w:t xml:space="preserve"> </w:t>
            </w:r>
            <w:r>
              <w:rPr>
                <w:color w:val="231F20"/>
              </w:rPr>
              <w:t>de</w:t>
            </w:r>
            <w:r>
              <w:rPr>
                <w:color w:val="231F20"/>
                <w:spacing w:val="31"/>
              </w:rPr>
              <w:t xml:space="preserve"> </w:t>
            </w:r>
            <w:r>
              <w:rPr>
                <w:color w:val="231F20"/>
              </w:rPr>
              <w:t>quitter</w:t>
            </w:r>
            <w:r>
              <w:rPr>
                <w:color w:val="231F20"/>
                <w:spacing w:val="31"/>
              </w:rPr>
              <w:t xml:space="preserve"> </w:t>
            </w:r>
            <w:r>
              <w:rPr>
                <w:color w:val="231F20"/>
              </w:rPr>
              <w:t>leur chambre pour se rendre dans un autre espace fermé.</w:t>
            </w:r>
          </w:p>
        </w:tc>
        <w:tc>
          <w:tcPr>
            <w:tcW w:w="850" w:type="dxa"/>
          </w:tcPr>
          <w:p w14:paraId="630C41DA" w14:textId="77777777" w:rsidR="00F84DD0" w:rsidRDefault="00F84D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14:paraId="6847222F" w14:textId="77777777" w:rsidR="00F84DD0" w:rsidRDefault="00F84DD0">
            <w:pPr>
              <w:pStyle w:val="TableParagraph"/>
              <w:rPr>
                <w:rFonts w:ascii="Times New Roman"/>
              </w:rPr>
            </w:pPr>
          </w:p>
        </w:tc>
      </w:tr>
    </w:tbl>
    <w:p w14:paraId="2812BEB9" w14:textId="77777777" w:rsidR="00F84DD0" w:rsidRDefault="00000000">
      <w:pPr>
        <w:pStyle w:val="Corpsdetexte"/>
        <w:tabs>
          <w:tab w:val="left" w:pos="9077"/>
        </w:tabs>
        <w:spacing w:before="183"/>
        <w:ind w:left="113"/>
        <w:rPr>
          <w:rFonts w:ascii="Times New Roman"/>
        </w:rPr>
      </w:pPr>
      <w:r>
        <w:rPr>
          <w:color w:val="231F20"/>
        </w:rPr>
        <w:t>Notes :</w:t>
      </w:r>
      <w:r>
        <w:rPr>
          <w:color w:val="231F20"/>
          <w:spacing w:val="91"/>
        </w:rPr>
        <w:t xml:space="preserve"> </w:t>
      </w:r>
      <w:r>
        <w:rPr>
          <w:rFonts w:ascii="Times New Roman"/>
          <w:color w:val="231F20"/>
          <w:u w:val="single" w:color="221E1F"/>
        </w:rPr>
        <w:tab/>
      </w:r>
    </w:p>
    <w:p w14:paraId="722B8E2E" w14:textId="77777777" w:rsidR="00F84DD0" w:rsidRDefault="00000000">
      <w:pPr>
        <w:pStyle w:val="Corpsdetexte"/>
        <w:spacing w:before="147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28B80F17" wp14:editId="38279C47">
                <wp:simplePos x="0" y="0"/>
                <wp:positionH relativeFrom="page">
                  <wp:posOffset>719999</wp:posOffset>
                </wp:positionH>
                <wp:positionV relativeFrom="paragraph">
                  <wp:posOffset>254802</wp:posOffset>
                </wp:positionV>
                <wp:extent cx="5692140" cy="1270"/>
                <wp:effectExtent l="0" t="0" r="0" b="0"/>
                <wp:wrapTopAndBottom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921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92140">
                              <a:moveTo>
                                <a:pt x="0" y="0"/>
                              </a:moveTo>
                              <a:lnTo>
                                <a:pt x="5692140" y="0"/>
                              </a:lnTo>
                            </a:path>
                          </a:pathLst>
                        </a:custGeom>
                        <a:ln w="9896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56.692902pt;margin-top:20.063164pt;width:448.2pt;height:.1pt;mso-position-horizontal-relative:page;mso-position-vertical-relative:paragraph;z-index:-15725568;mso-wrap-distance-left:0;mso-wrap-distance-right:0" id="docshape9" coordorigin="1134,401" coordsize="8964,0" path="m1134,401l10098,401e" filled="false" stroked="true" strokeweight=".77925pt" strokecolor="#221e1f">
                <v:path arrowok="t"/>
                <v:stroke dashstyle="solid"/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62A32F1A" wp14:editId="2952D416">
                <wp:simplePos x="0" y="0"/>
                <wp:positionH relativeFrom="page">
                  <wp:posOffset>719999</wp:posOffset>
                </wp:positionH>
                <wp:positionV relativeFrom="paragraph">
                  <wp:posOffset>527708</wp:posOffset>
                </wp:positionV>
                <wp:extent cx="5692140" cy="1270"/>
                <wp:effectExtent l="0" t="0" r="0" b="0"/>
                <wp:wrapTopAndBottom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921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92140">
                              <a:moveTo>
                                <a:pt x="0" y="0"/>
                              </a:moveTo>
                              <a:lnTo>
                                <a:pt x="5692140" y="0"/>
                              </a:lnTo>
                            </a:path>
                          </a:pathLst>
                        </a:custGeom>
                        <a:ln w="9896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56.692902pt;margin-top:41.551811pt;width:448.2pt;height:.1pt;mso-position-horizontal-relative:page;mso-position-vertical-relative:paragraph;z-index:-15725056;mso-wrap-distance-left:0;mso-wrap-distance-right:0" id="docshape10" coordorigin="1134,831" coordsize="8964,0" path="m1134,831l10098,831e" filled="false" stroked="true" strokeweight=".77925pt" strokecolor="#221e1f">
                <v:path arrowok="t"/>
                <v:stroke dashstyle="solid"/>
                <w10:wrap type="topAndBottom"/>
              </v:shape>
            </w:pict>
          </mc:Fallback>
        </mc:AlternateContent>
      </w:r>
    </w:p>
    <w:p w14:paraId="0BFA65C9" w14:textId="77777777" w:rsidR="00F84DD0" w:rsidRDefault="00F84DD0">
      <w:pPr>
        <w:pStyle w:val="Corpsdetexte"/>
        <w:spacing w:before="168"/>
        <w:rPr>
          <w:rFonts w:ascii="Times New Roman"/>
          <w:sz w:val="20"/>
        </w:rPr>
      </w:pPr>
    </w:p>
    <w:p w14:paraId="201F993A" w14:textId="77777777" w:rsidR="00F84DD0" w:rsidRDefault="00F84DD0">
      <w:pPr>
        <w:rPr>
          <w:rFonts w:ascii="Times New Roman"/>
          <w:sz w:val="20"/>
        </w:rPr>
        <w:sectPr w:rsidR="00F84DD0">
          <w:pgSz w:w="11910" w:h="16840"/>
          <w:pgMar w:top="1320" w:right="1020" w:bottom="760" w:left="1020" w:header="0" w:footer="574" w:gutter="0"/>
          <w:cols w:space="720"/>
        </w:sectPr>
      </w:pPr>
    </w:p>
    <w:p w14:paraId="77460B4D" w14:textId="77777777" w:rsidR="00F84DD0" w:rsidRDefault="00000000">
      <w:pPr>
        <w:pStyle w:val="Titre1"/>
        <w:spacing w:before="39" w:line="225" w:lineRule="auto"/>
        <w:ind w:left="680"/>
      </w:pPr>
      <w:r>
        <w:rPr>
          <w:color w:val="5077A6"/>
        </w:rPr>
        <w:lastRenderedPageBreak/>
        <w:t>Entretien avec le responsable du laboratoire et observation des activités du</w:t>
      </w:r>
      <w:r>
        <w:rPr>
          <w:color w:val="5077A6"/>
          <w:spacing w:val="80"/>
        </w:rPr>
        <w:t xml:space="preserve"> </w:t>
      </w:r>
      <w:r>
        <w:rPr>
          <w:color w:val="5077A6"/>
          <w:spacing w:val="-2"/>
        </w:rPr>
        <w:t>laboratoire</w:t>
      </w:r>
    </w:p>
    <w:p w14:paraId="552C82E1" w14:textId="77777777" w:rsidR="00F84DD0" w:rsidRDefault="00000000">
      <w:pPr>
        <w:pStyle w:val="Titre2"/>
        <w:spacing w:before="73"/>
        <w:ind w:left="680"/>
      </w:pPr>
      <w:r>
        <w:rPr>
          <w:color w:val="231F20"/>
        </w:rPr>
        <w:t>Recueil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crachats</w:t>
      </w:r>
    </w:p>
    <w:p w14:paraId="27A5DFF6" w14:textId="77777777" w:rsidR="00F84DD0" w:rsidRDefault="00F84DD0">
      <w:pPr>
        <w:pStyle w:val="Corpsdetexte"/>
        <w:spacing w:before="11"/>
        <w:rPr>
          <w:b/>
          <w:sz w:val="5"/>
        </w:rPr>
      </w:pPr>
    </w:p>
    <w:tbl>
      <w:tblPr>
        <w:tblStyle w:val="TableNormal"/>
        <w:tblW w:w="0" w:type="auto"/>
        <w:tblInd w:w="69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7365"/>
        <w:gridCol w:w="850"/>
        <w:gridCol w:w="850"/>
      </w:tblGrid>
      <w:tr w:rsidR="00F84DD0" w14:paraId="5AFCE2E4" w14:textId="77777777">
        <w:trPr>
          <w:trHeight w:val="396"/>
        </w:trPr>
        <w:tc>
          <w:tcPr>
            <w:tcW w:w="7365" w:type="dxa"/>
            <w:shd w:val="clear" w:color="auto" w:fill="0088B8"/>
          </w:tcPr>
          <w:p w14:paraId="218D9B43" w14:textId="77777777" w:rsidR="00F84DD0" w:rsidRDefault="00F84D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  <w:shd w:val="clear" w:color="auto" w:fill="0088B8"/>
          </w:tcPr>
          <w:p w14:paraId="508A2A56" w14:textId="77777777" w:rsidR="00F84DD0" w:rsidRDefault="00000000">
            <w:pPr>
              <w:pStyle w:val="TableParagraph"/>
              <w:spacing w:before="64"/>
              <w:ind w:left="249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OUI</w:t>
            </w:r>
          </w:p>
        </w:tc>
        <w:tc>
          <w:tcPr>
            <w:tcW w:w="850" w:type="dxa"/>
            <w:shd w:val="clear" w:color="auto" w:fill="0088B8"/>
          </w:tcPr>
          <w:p w14:paraId="5F870CA4" w14:textId="77777777" w:rsidR="00F84DD0" w:rsidRDefault="00000000">
            <w:pPr>
              <w:pStyle w:val="TableParagraph"/>
              <w:spacing w:before="64"/>
              <w:ind w:left="206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NON</w:t>
            </w:r>
          </w:p>
        </w:tc>
      </w:tr>
      <w:tr w:rsidR="00F84DD0" w14:paraId="563CD583" w14:textId="77777777">
        <w:trPr>
          <w:trHeight w:val="641"/>
        </w:trPr>
        <w:tc>
          <w:tcPr>
            <w:tcW w:w="7365" w:type="dxa"/>
            <w:shd w:val="clear" w:color="auto" w:fill="E7EFF5"/>
          </w:tcPr>
          <w:p w14:paraId="32993393" w14:textId="77777777" w:rsidR="00F84DD0" w:rsidRDefault="00000000">
            <w:pPr>
              <w:pStyle w:val="TableParagraph"/>
              <w:spacing w:before="70" w:line="232" w:lineRule="auto"/>
              <w:ind w:left="113"/>
            </w:pPr>
            <w:r>
              <w:rPr>
                <w:color w:val="231F20"/>
              </w:rPr>
              <w:t xml:space="preserve">Le recueil des crachats est réalisé à l’extérieur ou dans un endroit dédié et bien </w:t>
            </w:r>
            <w:r>
              <w:rPr>
                <w:color w:val="231F20"/>
                <w:spacing w:val="-2"/>
              </w:rPr>
              <w:t>ventilé.</w:t>
            </w:r>
          </w:p>
        </w:tc>
        <w:tc>
          <w:tcPr>
            <w:tcW w:w="850" w:type="dxa"/>
            <w:shd w:val="clear" w:color="auto" w:fill="E7EFF5"/>
          </w:tcPr>
          <w:p w14:paraId="3A5C53B6" w14:textId="77777777" w:rsidR="00F84DD0" w:rsidRDefault="00F84D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  <w:shd w:val="clear" w:color="auto" w:fill="E7EFF5"/>
          </w:tcPr>
          <w:p w14:paraId="030447A2" w14:textId="77777777" w:rsidR="00F84DD0" w:rsidRDefault="00F84DD0">
            <w:pPr>
              <w:pStyle w:val="TableParagraph"/>
              <w:rPr>
                <w:rFonts w:ascii="Times New Roman"/>
              </w:rPr>
            </w:pPr>
          </w:p>
        </w:tc>
      </w:tr>
      <w:tr w:rsidR="00F84DD0" w14:paraId="05FCE86B" w14:textId="77777777">
        <w:trPr>
          <w:trHeight w:val="641"/>
        </w:trPr>
        <w:tc>
          <w:tcPr>
            <w:tcW w:w="7365" w:type="dxa"/>
          </w:tcPr>
          <w:p w14:paraId="76D7DD41" w14:textId="77777777" w:rsidR="00F84DD0" w:rsidRDefault="00000000">
            <w:pPr>
              <w:pStyle w:val="TableParagraph"/>
              <w:spacing w:before="70" w:line="232" w:lineRule="auto"/>
              <w:ind w:left="113"/>
            </w:pPr>
            <w:r>
              <w:rPr>
                <w:color w:val="231F20"/>
              </w:rPr>
              <w:t>Les crachats sont recueillis dans des récipients en plastique à bouchon vissable, et bien étiquetés.</w:t>
            </w:r>
          </w:p>
        </w:tc>
        <w:tc>
          <w:tcPr>
            <w:tcW w:w="850" w:type="dxa"/>
          </w:tcPr>
          <w:p w14:paraId="524FEF36" w14:textId="77777777" w:rsidR="00F84DD0" w:rsidRDefault="00F84D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14:paraId="5F98DA55" w14:textId="77777777" w:rsidR="00F84DD0" w:rsidRDefault="00F84DD0">
            <w:pPr>
              <w:pStyle w:val="TableParagraph"/>
              <w:rPr>
                <w:rFonts w:ascii="Times New Roman"/>
              </w:rPr>
            </w:pPr>
          </w:p>
        </w:tc>
      </w:tr>
      <w:tr w:rsidR="00F84DD0" w14:paraId="5F3A1200" w14:textId="77777777">
        <w:trPr>
          <w:trHeight w:val="381"/>
        </w:trPr>
        <w:tc>
          <w:tcPr>
            <w:tcW w:w="7365" w:type="dxa"/>
            <w:shd w:val="clear" w:color="auto" w:fill="E7EFF5"/>
          </w:tcPr>
          <w:p w14:paraId="526CF5CF" w14:textId="77777777" w:rsidR="00F84DD0" w:rsidRDefault="00000000">
            <w:pPr>
              <w:pStyle w:val="TableParagraph"/>
              <w:spacing w:before="64"/>
              <w:ind w:left="113"/>
            </w:pPr>
            <w:r>
              <w:rPr>
                <w:color w:val="231F20"/>
                <w:spacing w:val="-2"/>
              </w:rPr>
              <w:t>Le</w:t>
            </w:r>
            <w:r>
              <w:rPr>
                <w:color w:val="231F20"/>
                <w:spacing w:val="-13"/>
              </w:rPr>
              <w:t xml:space="preserve"> </w:t>
            </w:r>
            <w:r>
              <w:rPr>
                <w:color w:val="231F20"/>
                <w:spacing w:val="-2"/>
              </w:rPr>
              <w:t>personnel</w:t>
            </w:r>
            <w:r>
              <w:rPr>
                <w:color w:val="231F20"/>
                <w:spacing w:val="-12"/>
              </w:rPr>
              <w:t xml:space="preserve"> </w:t>
            </w:r>
            <w:r>
              <w:rPr>
                <w:color w:val="231F20"/>
                <w:spacing w:val="-2"/>
              </w:rPr>
              <w:t>qui</w:t>
            </w:r>
            <w:r>
              <w:rPr>
                <w:color w:val="231F20"/>
                <w:spacing w:val="-13"/>
              </w:rPr>
              <w:t xml:space="preserve"> </w:t>
            </w:r>
            <w:r>
              <w:rPr>
                <w:color w:val="231F20"/>
                <w:spacing w:val="-2"/>
              </w:rPr>
              <w:t>recueille</w:t>
            </w:r>
            <w:r>
              <w:rPr>
                <w:color w:val="231F20"/>
                <w:spacing w:val="-12"/>
              </w:rPr>
              <w:t xml:space="preserve"> </w:t>
            </w:r>
            <w:r>
              <w:rPr>
                <w:color w:val="231F20"/>
                <w:spacing w:val="-2"/>
              </w:rPr>
              <w:t>les</w:t>
            </w:r>
            <w:r>
              <w:rPr>
                <w:color w:val="231F20"/>
                <w:spacing w:val="-13"/>
              </w:rPr>
              <w:t xml:space="preserve"> </w:t>
            </w:r>
            <w:r>
              <w:rPr>
                <w:color w:val="231F20"/>
                <w:spacing w:val="-2"/>
              </w:rPr>
              <w:t>crachats</w:t>
            </w:r>
            <w:r>
              <w:rPr>
                <w:color w:val="231F20"/>
                <w:spacing w:val="-12"/>
              </w:rPr>
              <w:t xml:space="preserve"> </w:t>
            </w:r>
            <w:r>
              <w:rPr>
                <w:color w:val="231F20"/>
                <w:spacing w:val="-2"/>
              </w:rPr>
              <w:t>porte</w:t>
            </w:r>
            <w:r>
              <w:rPr>
                <w:color w:val="231F20"/>
                <w:spacing w:val="-12"/>
              </w:rPr>
              <w:t xml:space="preserve"> </w:t>
            </w:r>
            <w:r>
              <w:rPr>
                <w:color w:val="231F20"/>
                <w:spacing w:val="-2"/>
              </w:rPr>
              <w:t>un</w:t>
            </w:r>
            <w:r>
              <w:rPr>
                <w:color w:val="231F20"/>
                <w:spacing w:val="-13"/>
              </w:rPr>
              <w:t xml:space="preserve"> </w:t>
            </w:r>
            <w:r>
              <w:rPr>
                <w:color w:val="231F20"/>
                <w:spacing w:val="-2"/>
              </w:rPr>
              <w:t>masque</w:t>
            </w:r>
            <w:r>
              <w:rPr>
                <w:color w:val="231F20"/>
                <w:spacing w:val="-12"/>
              </w:rPr>
              <w:t xml:space="preserve"> </w:t>
            </w:r>
            <w:r>
              <w:rPr>
                <w:color w:val="231F20"/>
                <w:spacing w:val="-2"/>
              </w:rPr>
              <w:t>de</w:t>
            </w:r>
            <w:r>
              <w:rPr>
                <w:color w:val="231F20"/>
                <w:spacing w:val="-13"/>
              </w:rPr>
              <w:t xml:space="preserve"> </w:t>
            </w:r>
            <w:r>
              <w:rPr>
                <w:color w:val="231F20"/>
                <w:spacing w:val="-2"/>
              </w:rPr>
              <w:t>protection</w:t>
            </w:r>
            <w:r>
              <w:rPr>
                <w:color w:val="231F20"/>
                <w:spacing w:val="-12"/>
              </w:rPr>
              <w:t xml:space="preserve"> </w:t>
            </w:r>
            <w:r>
              <w:rPr>
                <w:color w:val="231F20"/>
                <w:spacing w:val="-2"/>
              </w:rPr>
              <w:t>respiratoire.</w:t>
            </w:r>
          </w:p>
        </w:tc>
        <w:tc>
          <w:tcPr>
            <w:tcW w:w="850" w:type="dxa"/>
            <w:shd w:val="clear" w:color="auto" w:fill="E7EFF5"/>
          </w:tcPr>
          <w:p w14:paraId="391EF518" w14:textId="77777777" w:rsidR="00F84DD0" w:rsidRDefault="00F84D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  <w:shd w:val="clear" w:color="auto" w:fill="E7EFF5"/>
          </w:tcPr>
          <w:p w14:paraId="73AD6CF6" w14:textId="77777777" w:rsidR="00F84DD0" w:rsidRDefault="00F84DD0">
            <w:pPr>
              <w:pStyle w:val="TableParagraph"/>
              <w:rPr>
                <w:rFonts w:ascii="Times New Roman"/>
              </w:rPr>
            </w:pPr>
          </w:p>
        </w:tc>
      </w:tr>
      <w:tr w:rsidR="00F84DD0" w14:paraId="5370951B" w14:textId="77777777">
        <w:trPr>
          <w:trHeight w:val="641"/>
        </w:trPr>
        <w:tc>
          <w:tcPr>
            <w:tcW w:w="7365" w:type="dxa"/>
          </w:tcPr>
          <w:p w14:paraId="51D174EC" w14:textId="77777777" w:rsidR="00F84DD0" w:rsidRDefault="00000000">
            <w:pPr>
              <w:pStyle w:val="TableParagraph"/>
              <w:spacing w:before="70" w:line="232" w:lineRule="auto"/>
              <w:ind w:left="113"/>
            </w:pPr>
            <w:r>
              <w:rPr>
                <w:color w:val="231F20"/>
                <w:spacing w:val="-2"/>
              </w:rPr>
              <w:t>En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  <w:spacing w:val="-2"/>
              </w:rPr>
              <w:t>cas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  <w:spacing w:val="-2"/>
              </w:rPr>
              <w:t>d’expectoration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  <w:spacing w:val="-2"/>
              </w:rPr>
              <w:t>induite,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  <w:spacing w:val="-2"/>
              </w:rPr>
              <w:t>le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  <w:spacing w:val="-2"/>
              </w:rPr>
              <w:t>masque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  <w:spacing w:val="-2"/>
              </w:rPr>
              <w:t>et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  <w:spacing w:val="-2"/>
              </w:rPr>
              <w:t>le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  <w:spacing w:val="-2"/>
              </w:rPr>
              <w:t>tube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  <w:spacing w:val="-2"/>
              </w:rPr>
              <w:t>sont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  <w:spacing w:val="-2"/>
              </w:rPr>
              <w:t>remplacés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  <w:spacing w:val="-2"/>
              </w:rPr>
              <w:t>entre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  <w:spacing w:val="-2"/>
              </w:rPr>
              <w:t>chaque patient.</w:t>
            </w:r>
          </w:p>
        </w:tc>
        <w:tc>
          <w:tcPr>
            <w:tcW w:w="850" w:type="dxa"/>
          </w:tcPr>
          <w:p w14:paraId="6B7F634A" w14:textId="77777777" w:rsidR="00F84DD0" w:rsidRDefault="00F84D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14:paraId="1110FAC2" w14:textId="77777777" w:rsidR="00F84DD0" w:rsidRDefault="00F84DD0">
            <w:pPr>
              <w:pStyle w:val="TableParagraph"/>
              <w:rPr>
                <w:rFonts w:ascii="Times New Roman"/>
              </w:rPr>
            </w:pPr>
          </w:p>
        </w:tc>
      </w:tr>
    </w:tbl>
    <w:p w14:paraId="2115023B" w14:textId="77777777" w:rsidR="00F84DD0" w:rsidRDefault="00000000">
      <w:pPr>
        <w:pStyle w:val="Corpsdetexte"/>
        <w:tabs>
          <w:tab w:val="left" w:pos="9644"/>
        </w:tabs>
        <w:spacing w:before="122"/>
        <w:ind w:left="680"/>
        <w:rPr>
          <w:rFonts w:ascii="Times New Roman"/>
        </w:rPr>
      </w:pPr>
      <w:r>
        <w:rPr>
          <w:color w:val="231F20"/>
        </w:rPr>
        <w:t>Notes :</w:t>
      </w:r>
      <w:r>
        <w:rPr>
          <w:color w:val="231F20"/>
          <w:spacing w:val="91"/>
        </w:rPr>
        <w:t xml:space="preserve"> </w:t>
      </w:r>
      <w:r>
        <w:rPr>
          <w:rFonts w:ascii="Times New Roman"/>
          <w:color w:val="231F20"/>
          <w:u w:val="single" w:color="221E1F"/>
        </w:rPr>
        <w:tab/>
      </w:r>
    </w:p>
    <w:p w14:paraId="3E03479B" w14:textId="77777777" w:rsidR="00F84DD0" w:rsidRDefault="00000000">
      <w:pPr>
        <w:pStyle w:val="Corpsdetexte"/>
        <w:spacing w:before="86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699F0916" wp14:editId="152C7A92">
                <wp:simplePos x="0" y="0"/>
                <wp:positionH relativeFrom="page">
                  <wp:posOffset>1079999</wp:posOffset>
                </wp:positionH>
                <wp:positionV relativeFrom="paragraph">
                  <wp:posOffset>216373</wp:posOffset>
                </wp:positionV>
                <wp:extent cx="5692140" cy="1270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921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92140">
                              <a:moveTo>
                                <a:pt x="0" y="0"/>
                              </a:moveTo>
                              <a:lnTo>
                                <a:pt x="5692140" y="0"/>
                              </a:lnTo>
                            </a:path>
                          </a:pathLst>
                        </a:custGeom>
                        <a:ln w="9896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85.039299pt;margin-top:17.03727pt;width:448.2pt;height:.1pt;mso-position-horizontal-relative:page;mso-position-vertical-relative:paragraph;z-index:-15724544;mso-wrap-distance-left:0;mso-wrap-distance-right:0" id="docshape11" coordorigin="1701,341" coordsize="8964,0" path="m1701,341l10665,341e" filled="false" stroked="true" strokeweight=".77925pt" strokecolor="#221e1f">
                <v:path arrowok="t"/>
                <v:stroke dashstyle="solid"/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6666E3E4" wp14:editId="14418C28">
                <wp:simplePos x="0" y="0"/>
                <wp:positionH relativeFrom="page">
                  <wp:posOffset>1079999</wp:posOffset>
                </wp:positionH>
                <wp:positionV relativeFrom="paragraph">
                  <wp:posOffset>451373</wp:posOffset>
                </wp:positionV>
                <wp:extent cx="5692140" cy="1270"/>
                <wp:effectExtent l="0" t="0" r="0" b="0"/>
                <wp:wrapTopAndBottom/>
                <wp:docPr id="13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921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92140">
                              <a:moveTo>
                                <a:pt x="0" y="0"/>
                              </a:moveTo>
                              <a:lnTo>
                                <a:pt x="5692140" y="0"/>
                              </a:lnTo>
                            </a:path>
                          </a:pathLst>
                        </a:custGeom>
                        <a:ln w="9896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85.039299pt;margin-top:35.541237pt;width:448.2pt;height:.1pt;mso-position-horizontal-relative:page;mso-position-vertical-relative:paragraph;z-index:-15724032;mso-wrap-distance-left:0;mso-wrap-distance-right:0" id="docshape12" coordorigin="1701,711" coordsize="8964,0" path="m1701,711l10665,711e" filled="false" stroked="true" strokeweight=".77925pt" strokecolor="#221e1f">
                <v:path arrowok="t"/>
                <v:stroke dashstyle="solid"/>
                <w10:wrap type="topAndBottom"/>
              </v:shape>
            </w:pict>
          </mc:Fallback>
        </mc:AlternateContent>
      </w:r>
    </w:p>
    <w:p w14:paraId="1EDEEBAA" w14:textId="77777777" w:rsidR="00F84DD0" w:rsidRDefault="00F84DD0">
      <w:pPr>
        <w:pStyle w:val="Corpsdetexte"/>
        <w:spacing w:before="108"/>
        <w:rPr>
          <w:rFonts w:ascii="Times New Roman"/>
          <w:sz w:val="20"/>
        </w:rPr>
      </w:pPr>
    </w:p>
    <w:p w14:paraId="690390E0" w14:textId="77777777" w:rsidR="00F84DD0" w:rsidRDefault="00F84DD0">
      <w:pPr>
        <w:pStyle w:val="Corpsdetexte"/>
        <w:spacing w:before="29"/>
        <w:rPr>
          <w:rFonts w:ascii="Times New Roman"/>
        </w:rPr>
      </w:pPr>
    </w:p>
    <w:p w14:paraId="48D9E373" w14:textId="77777777" w:rsidR="00F84DD0" w:rsidRDefault="00000000">
      <w:pPr>
        <w:pStyle w:val="Titre2"/>
        <w:ind w:left="680"/>
      </w:pPr>
      <w:r>
        <w:rPr>
          <w:color w:val="231F20"/>
        </w:rPr>
        <w:t>Préparation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échantillons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crachats</w:t>
      </w:r>
    </w:p>
    <w:p w14:paraId="69F79934" w14:textId="77777777" w:rsidR="00F84DD0" w:rsidRDefault="00F84DD0">
      <w:pPr>
        <w:pStyle w:val="Corpsdetexte"/>
        <w:spacing w:before="11"/>
        <w:rPr>
          <w:b/>
          <w:sz w:val="5"/>
        </w:rPr>
      </w:pPr>
    </w:p>
    <w:tbl>
      <w:tblPr>
        <w:tblStyle w:val="TableNormal"/>
        <w:tblW w:w="0" w:type="auto"/>
        <w:tblInd w:w="69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7365"/>
        <w:gridCol w:w="850"/>
        <w:gridCol w:w="850"/>
      </w:tblGrid>
      <w:tr w:rsidR="00F84DD0" w14:paraId="494F03AE" w14:textId="77777777">
        <w:trPr>
          <w:trHeight w:val="396"/>
        </w:trPr>
        <w:tc>
          <w:tcPr>
            <w:tcW w:w="7365" w:type="dxa"/>
            <w:shd w:val="clear" w:color="auto" w:fill="0088B8"/>
          </w:tcPr>
          <w:p w14:paraId="5ABD4558" w14:textId="77777777" w:rsidR="00F84DD0" w:rsidRDefault="00F84D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  <w:shd w:val="clear" w:color="auto" w:fill="0088B8"/>
          </w:tcPr>
          <w:p w14:paraId="2A1A1890" w14:textId="77777777" w:rsidR="00F84DD0" w:rsidRDefault="00000000">
            <w:pPr>
              <w:pStyle w:val="TableParagraph"/>
              <w:spacing w:before="64"/>
              <w:ind w:left="249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OUI</w:t>
            </w:r>
          </w:p>
        </w:tc>
        <w:tc>
          <w:tcPr>
            <w:tcW w:w="850" w:type="dxa"/>
            <w:shd w:val="clear" w:color="auto" w:fill="0088B8"/>
          </w:tcPr>
          <w:p w14:paraId="462D0CC0" w14:textId="77777777" w:rsidR="00F84DD0" w:rsidRDefault="00000000">
            <w:pPr>
              <w:pStyle w:val="TableParagraph"/>
              <w:spacing w:before="64"/>
              <w:ind w:left="206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NON</w:t>
            </w:r>
          </w:p>
        </w:tc>
      </w:tr>
      <w:tr w:rsidR="00F84DD0" w14:paraId="734731B2" w14:textId="77777777">
        <w:trPr>
          <w:trHeight w:val="381"/>
        </w:trPr>
        <w:tc>
          <w:tcPr>
            <w:tcW w:w="7365" w:type="dxa"/>
            <w:shd w:val="clear" w:color="auto" w:fill="E7EFF5"/>
          </w:tcPr>
          <w:p w14:paraId="774D138F" w14:textId="77777777" w:rsidR="00F84DD0" w:rsidRDefault="00000000">
            <w:pPr>
              <w:pStyle w:val="TableParagraph"/>
              <w:spacing w:before="64"/>
              <w:ind w:left="11"/>
              <w:jc w:val="center"/>
            </w:pPr>
            <w:r>
              <w:rPr>
                <w:color w:val="231F20"/>
                <w:spacing w:val="-2"/>
              </w:rPr>
              <w:t>Un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  <w:spacing w:val="-2"/>
              </w:rPr>
              <w:t>poste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  <w:spacing w:val="-2"/>
              </w:rPr>
              <w:t>de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  <w:spacing w:val="-2"/>
              </w:rPr>
              <w:t>travail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  <w:spacing w:val="-2"/>
              </w:rPr>
              <w:t>ventilé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  <w:spacing w:val="-2"/>
              </w:rPr>
              <w:t>(ou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  <w:spacing w:val="-2"/>
              </w:rPr>
              <w:t>une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  <w:spacing w:val="-2"/>
              </w:rPr>
              <w:t>ESM)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  <w:spacing w:val="-2"/>
              </w:rPr>
              <w:t>est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  <w:spacing w:val="-2"/>
              </w:rPr>
              <w:t>utilisé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  <w:spacing w:val="-2"/>
              </w:rPr>
              <w:t>pour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  <w:spacing w:val="-2"/>
              </w:rPr>
              <w:t>préparer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  <w:spacing w:val="-2"/>
              </w:rPr>
              <w:t>les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  <w:spacing w:val="-2"/>
              </w:rPr>
              <w:t>échantillons.</w:t>
            </w:r>
          </w:p>
        </w:tc>
        <w:tc>
          <w:tcPr>
            <w:tcW w:w="850" w:type="dxa"/>
            <w:shd w:val="clear" w:color="auto" w:fill="E7EFF5"/>
          </w:tcPr>
          <w:p w14:paraId="62F43D9F" w14:textId="77777777" w:rsidR="00F84DD0" w:rsidRDefault="00F84D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  <w:shd w:val="clear" w:color="auto" w:fill="E7EFF5"/>
          </w:tcPr>
          <w:p w14:paraId="4EECF386" w14:textId="77777777" w:rsidR="00F84DD0" w:rsidRDefault="00F84DD0">
            <w:pPr>
              <w:pStyle w:val="TableParagraph"/>
              <w:rPr>
                <w:rFonts w:ascii="Times New Roman"/>
              </w:rPr>
            </w:pPr>
          </w:p>
        </w:tc>
      </w:tr>
      <w:tr w:rsidR="00F84DD0" w14:paraId="6B5B0580" w14:textId="77777777">
        <w:trPr>
          <w:trHeight w:val="381"/>
        </w:trPr>
        <w:tc>
          <w:tcPr>
            <w:tcW w:w="7365" w:type="dxa"/>
          </w:tcPr>
          <w:p w14:paraId="0D4A6796" w14:textId="77777777" w:rsidR="00F84DD0" w:rsidRDefault="00000000">
            <w:pPr>
              <w:pStyle w:val="TableParagraph"/>
              <w:spacing w:before="64"/>
              <w:ind w:left="11" w:right="4"/>
              <w:jc w:val="center"/>
            </w:pPr>
            <w:r>
              <w:rPr>
                <w:color w:val="231F20"/>
                <w:spacing w:val="-4"/>
              </w:rPr>
              <w:t>Le</w:t>
            </w:r>
            <w:r>
              <w:rPr>
                <w:color w:val="231F20"/>
                <w:spacing w:val="-15"/>
              </w:rPr>
              <w:t xml:space="preserve"> </w:t>
            </w:r>
            <w:r>
              <w:rPr>
                <w:color w:val="231F20"/>
                <w:spacing w:val="-4"/>
              </w:rPr>
              <w:t>personnel</w:t>
            </w:r>
            <w:r>
              <w:rPr>
                <w:color w:val="231F20"/>
                <w:spacing w:val="-14"/>
              </w:rPr>
              <w:t xml:space="preserve"> </w:t>
            </w:r>
            <w:r>
              <w:rPr>
                <w:color w:val="231F20"/>
                <w:spacing w:val="-4"/>
              </w:rPr>
              <w:t>préparant</w:t>
            </w:r>
            <w:r>
              <w:rPr>
                <w:color w:val="231F20"/>
                <w:spacing w:val="-14"/>
              </w:rPr>
              <w:t xml:space="preserve"> </w:t>
            </w:r>
            <w:r>
              <w:rPr>
                <w:color w:val="231F20"/>
                <w:spacing w:val="-4"/>
              </w:rPr>
              <w:t>les</w:t>
            </w:r>
            <w:r>
              <w:rPr>
                <w:color w:val="231F20"/>
                <w:spacing w:val="-14"/>
              </w:rPr>
              <w:t xml:space="preserve"> </w:t>
            </w:r>
            <w:r>
              <w:rPr>
                <w:color w:val="231F20"/>
                <w:spacing w:val="-4"/>
              </w:rPr>
              <w:t>échantillons</w:t>
            </w:r>
            <w:r>
              <w:rPr>
                <w:color w:val="231F20"/>
                <w:spacing w:val="-14"/>
              </w:rPr>
              <w:t xml:space="preserve"> </w:t>
            </w:r>
            <w:r>
              <w:rPr>
                <w:color w:val="231F20"/>
                <w:spacing w:val="-4"/>
              </w:rPr>
              <w:t>porte</w:t>
            </w:r>
            <w:r>
              <w:rPr>
                <w:color w:val="231F20"/>
                <w:spacing w:val="-15"/>
              </w:rPr>
              <w:t xml:space="preserve"> </w:t>
            </w:r>
            <w:r>
              <w:rPr>
                <w:color w:val="231F20"/>
                <w:spacing w:val="-4"/>
              </w:rPr>
              <w:t>un</w:t>
            </w:r>
            <w:r>
              <w:rPr>
                <w:color w:val="231F20"/>
                <w:spacing w:val="-14"/>
              </w:rPr>
              <w:t xml:space="preserve"> </w:t>
            </w:r>
            <w:r>
              <w:rPr>
                <w:color w:val="231F20"/>
                <w:spacing w:val="-4"/>
              </w:rPr>
              <w:t>masque</w:t>
            </w:r>
            <w:r>
              <w:rPr>
                <w:color w:val="231F20"/>
                <w:spacing w:val="-14"/>
              </w:rPr>
              <w:t xml:space="preserve"> </w:t>
            </w:r>
            <w:r>
              <w:rPr>
                <w:color w:val="231F20"/>
                <w:spacing w:val="-4"/>
              </w:rPr>
              <w:t>de</w:t>
            </w:r>
            <w:r>
              <w:rPr>
                <w:color w:val="231F20"/>
                <w:spacing w:val="-14"/>
              </w:rPr>
              <w:t xml:space="preserve"> </w:t>
            </w:r>
            <w:r>
              <w:rPr>
                <w:color w:val="231F20"/>
                <w:spacing w:val="-4"/>
              </w:rPr>
              <w:t>protection</w:t>
            </w:r>
            <w:r>
              <w:rPr>
                <w:color w:val="231F20"/>
                <w:spacing w:val="-14"/>
              </w:rPr>
              <w:t xml:space="preserve"> </w:t>
            </w:r>
            <w:r>
              <w:rPr>
                <w:color w:val="231F20"/>
                <w:spacing w:val="-4"/>
              </w:rPr>
              <w:t>respiratoire.</w:t>
            </w:r>
          </w:p>
        </w:tc>
        <w:tc>
          <w:tcPr>
            <w:tcW w:w="850" w:type="dxa"/>
          </w:tcPr>
          <w:p w14:paraId="7A74AAF3" w14:textId="77777777" w:rsidR="00F84DD0" w:rsidRDefault="00F84D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14:paraId="68CF14BA" w14:textId="77777777" w:rsidR="00F84DD0" w:rsidRDefault="00F84DD0">
            <w:pPr>
              <w:pStyle w:val="TableParagraph"/>
              <w:rPr>
                <w:rFonts w:ascii="Times New Roman"/>
              </w:rPr>
            </w:pPr>
          </w:p>
        </w:tc>
      </w:tr>
      <w:tr w:rsidR="00F84DD0" w14:paraId="439A2034" w14:textId="77777777">
        <w:trPr>
          <w:trHeight w:val="641"/>
        </w:trPr>
        <w:tc>
          <w:tcPr>
            <w:tcW w:w="7365" w:type="dxa"/>
            <w:shd w:val="clear" w:color="auto" w:fill="E7EFF5"/>
          </w:tcPr>
          <w:p w14:paraId="1DEEE8DA" w14:textId="77777777" w:rsidR="00F84DD0" w:rsidRDefault="00000000">
            <w:pPr>
              <w:pStyle w:val="TableParagraph"/>
              <w:spacing w:before="70" w:line="232" w:lineRule="auto"/>
              <w:ind w:left="113"/>
            </w:pPr>
            <w:r>
              <w:rPr>
                <w:color w:val="231F20"/>
              </w:rPr>
              <w:t xml:space="preserve">Le triple emballage des échantillons est utilisé pour l’expédition par transport </w:t>
            </w:r>
            <w:r>
              <w:rPr>
                <w:color w:val="231F20"/>
                <w:spacing w:val="-2"/>
              </w:rPr>
              <w:t>aérien/routier.</w:t>
            </w:r>
          </w:p>
        </w:tc>
        <w:tc>
          <w:tcPr>
            <w:tcW w:w="850" w:type="dxa"/>
            <w:shd w:val="clear" w:color="auto" w:fill="E7EFF5"/>
          </w:tcPr>
          <w:p w14:paraId="7167B5A7" w14:textId="77777777" w:rsidR="00F84DD0" w:rsidRDefault="00F84D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  <w:shd w:val="clear" w:color="auto" w:fill="E7EFF5"/>
          </w:tcPr>
          <w:p w14:paraId="32B0CC4B" w14:textId="77777777" w:rsidR="00F84DD0" w:rsidRDefault="00F84DD0">
            <w:pPr>
              <w:pStyle w:val="TableParagraph"/>
              <w:rPr>
                <w:rFonts w:ascii="Times New Roman"/>
              </w:rPr>
            </w:pPr>
          </w:p>
        </w:tc>
      </w:tr>
    </w:tbl>
    <w:p w14:paraId="0AD24542" w14:textId="77777777" w:rsidR="00F84DD0" w:rsidRDefault="00000000">
      <w:pPr>
        <w:pStyle w:val="Corpsdetexte"/>
        <w:tabs>
          <w:tab w:val="left" w:pos="9644"/>
        </w:tabs>
        <w:spacing w:before="122"/>
        <w:ind w:left="680"/>
        <w:rPr>
          <w:rFonts w:ascii="Times New Roman"/>
        </w:rPr>
      </w:pPr>
      <w:r>
        <w:rPr>
          <w:color w:val="231F20"/>
        </w:rPr>
        <w:t>Notes :</w:t>
      </w:r>
      <w:r>
        <w:rPr>
          <w:color w:val="231F20"/>
          <w:spacing w:val="91"/>
        </w:rPr>
        <w:t xml:space="preserve"> </w:t>
      </w:r>
      <w:r>
        <w:rPr>
          <w:rFonts w:ascii="Times New Roman"/>
          <w:color w:val="231F20"/>
          <w:u w:val="single" w:color="221E1F"/>
        </w:rPr>
        <w:tab/>
      </w:r>
    </w:p>
    <w:p w14:paraId="3FB7AAB3" w14:textId="77777777" w:rsidR="00F84DD0" w:rsidRDefault="00000000">
      <w:pPr>
        <w:pStyle w:val="Corpsdetexte"/>
        <w:spacing w:before="86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31AA8458" wp14:editId="75A3E514">
                <wp:simplePos x="0" y="0"/>
                <wp:positionH relativeFrom="page">
                  <wp:posOffset>1079999</wp:posOffset>
                </wp:positionH>
                <wp:positionV relativeFrom="paragraph">
                  <wp:posOffset>216268</wp:posOffset>
                </wp:positionV>
                <wp:extent cx="5692140" cy="1270"/>
                <wp:effectExtent l="0" t="0" r="0" b="0"/>
                <wp:wrapTopAndBottom/>
                <wp:docPr id="14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921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92140">
                              <a:moveTo>
                                <a:pt x="0" y="0"/>
                              </a:moveTo>
                              <a:lnTo>
                                <a:pt x="5692140" y="0"/>
                              </a:lnTo>
                            </a:path>
                          </a:pathLst>
                        </a:custGeom>
                        <a:ln w="9896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85.039299pt;margin-top:17.029034pt;width:448.2pt;height:.1pt;mso-position-horizontal-relative:page;mso-position-vertical-relative:paragraph;z-index:-15723520;mso-wrap-distance-left:0;mso-wrap-distance-right:0" id="docshape13" coordorigin="1701,341" coordsize="8964,0" path="m1701,341l10665,341e" filled="false" stroked="true" strokeweight=".77925pt" strokecolor="#221e1f">
                <v:path arrowok="t"/>
                <v:stroke dashstyle="solid"/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2B982A8D" wp14:editId="07A5277C">
                <wp:simplePos x="0" y="0"/>
                <wp:positionH relativeFrom="page">
                  <wp:posOffset>1079999</wp:posOffset>
                </wp:positionH>
                <wp:positionV relativeFrom="paragraph">
                  <wp:posOffset>451268</wp:posOffset>
                </wp:positionV>
                <wp:extent cx="5692140" cy="1270"/>
                <wp:effectExtent l="0" t="0" r="0" b="0"/>
                <wp:wrapTopAndBottom/>
                <wp:docPr id="15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921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92140">
                              <a:moveTo>
                                <a:pt x="0" y="0"/>
                              </a:moveTo>
                              <a:lnTo>
                                <a:pt x="5692140" y="0"/>
                              </a:lnTo>
                            </a:path>
                          </a:pathLst>
                        </a:custGeom>
                        <a:ln w="9896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85.039299pt;margin-top:35.532940pt;width:448.2pt;height:.1pt;mso-position-horizontal-relative:page;mso-position-vertical-relative:paragraph;z-index:-15723008;mso-wrap-distance-left:0;mso-wrap-distance-right:0" id="docshape14" coordorigin="1701,711" coordsize="8964,0" path="m1701,711l10665,711e" filled="false" stroked="true" strokeweight=".77925pt" strokecolor="#221e1f">
                <v:path arrowok="t"/>
                <v:stroke dashstyle="solid"/>
                <w10:wrap type="topAndBottom"/>
              </v:shape>
            </w:pict>
          </mc:Fallback>
        </mc:AlternateContent>
      </w:r>
    </w:p>
    <w:p w14:paraId="041C77F0" w14:textId="77777777" w:rsidR="00F84DD0" w:rsidRDefault="00F84DD0">
      <w:pPr>
        <w:pStyle w:val="Corpsdetexte"/>
        <w:spacing w:before="108"/>
        <w:rPr>
          <w:rFonts w:ascii="Times New Roman"/>
          <w:sz w:val="20"/>
        </w:rPr>
      </w:pPr>
    </w:p>
    <w:p w14:paraId="5331DCAC" w14:textId="77777777" w:rsidR="00F84DD0" w:rsidRDefault="00F84DD0">
      <w:pPr>
        <w:pStyle w:val="Corpsdetexte"/>
        <w:spacing w:before="58"/>
        <w:rPr>
          <w:rFonts w:ascii="Times New Roman"/>
          <w:sz w:val="28"/>
        </w:rPr>
      </w:pPr>
    </w:p>
    <w:p w14:paraId="3AEB8BF3" w14:textId="77777777" w:rsidR="00F84DD0" w:rsidRDefault="00000000">
      <w:pPr>
        <w:pStyle w:val="Titre1"/>
        <w:ind w:left="680"/>
      </w:pPr>
      <w:r>
        <w:rPr>
          <w:color w:val="5077A6"/>
        </w:rPr>
        <w:t>Entretien</w:t>
      </w:r>
      <w:r>
        <w:rPr>
          <w:color w:val="5077A6"/>
          <w:spacing w:val="-6"/>
        </w:rPr>
        <w:t xml:space="preserve"> </w:t>
      </w:r>
      <w:r>
        <w:rPr>
          <w:color w:val="5077A6"/>
        </w:rPr>
        <w:t>avec</w:t>
      </w:r>
      <w:r>
        <w:rPr>
          <w:color w:val="5077A6"/>
          <w:spacing w:val="-6"/>
        </w:rPr>
        <w:t xml:space="preserve"> </w:t>
      </w:r>
      <w:r>
        <w:rPr>
          <w:color w:val="5077A6"/>
        </w:rPr>
        <w:t>un</w:t>
      </w:r>
      <w:r>
        <w:rPr>
          <w:color w:val="5077A6"/>
          <w:spacing w:val="-5"/>
        </w:rPr>
        <w:t xml:space="preserve"> </w:t>
      </w:r>
      <w:r>
        <w:rPr>
          <w:color w:val="5077A6"/>
        </w:rPr>
        <w:t>technicien</w:t>
      </w:r>
      <w:r>
        <w:rPr>
          <w:color w:val="5077A6"/>
          <w:spacing w:val="-5"/>
        </w:rPr>
        <w:t xml:space="preserve"> </w:t>
      </w:r>
      <w:r>
        <w:rPr>
          <w:color w:val="5077A6"/>
        </w:rPr>
        <w:t>de</w:t>
      </w:r>
      <w:r>
        <w:rPr>
          <w:color w:val="5077A6"/>
          <w:spacing w:val="-6"/>
        </w:rPr>
        <w:t xml:space="preserve"> </w:t>
      </w:r>
      <w:r>
        <w:rPr>
          <w:color w:val="5077A6"/>
        </w:rPr>
        <w:t>maintenance</w:t>
      </w:r>
      <w:r>
        <w:rPr>
          <w:color w:val="5077A6"/>
          <w:spacing w:val="-6"/>
        </w:rPr>
        <w:t xml:space="preserve"> </w:t>
      </w:r>
      <w:r>
        <w:rPr>
          <w:color w:val="5077A6"/>
        </w:rPr>
        <w:t>et</w:t>
      </w:r>
      <w:r>
        <w:rPr>
          <w:color w:val="5077A6"/>
          <w:spacing w:val="-5"/>
        </w:rPr>
        <w:t xml:space="preserve"> </w:t>
      </w:r>
      <w:r>
        <w:rPr>
          <w:color w:val="5077A6"/>
        </w:rPr>
        <w:t>visite</w:t>
      </w:r>
      <w:r>
        <w:rPr>
          <w:color w:val="5077A6"/>
          <w:spacing w:val="-6"/>
        </w:rPr>
        <w:t xml:space="preserve"> </w:t>
      </w:r>
      <w:r>
        <w:rPr>
          <w:color w:val="5077A6"/>
        </w:rPr>
        <w:t>des</w:t>
      </w:r>
      <w:r>
        <w:rPr>
          <w:color w:val="5077A6"/>
          <w:spacing w:val="-5"/>
        </w:rPr>
        <w:t xml:space="preserve"> </w:t>
      </w:r>
      <w:r>
        <w:rPr>
          <w:color w:val="5077A6"/>
          <w:spacing w:val="-2"/>
        </w:rPr>
        <w:t>installations</w:t>
      </w:r>
    </w:p>
    <w:p w14:paraId="7964BE78" w14:textId="77777777" w:rsidR="00F84DD0" w:rsidRDefault="00F84DD0">
      <w:pPr>
        <w:pStyle w:val="Corpsdetexte"/>
        <w:spacing w:before="1"/>
        <w:rPr>
          <w:b/>
          <w:sz w:val="5"/>
        </w:rPr>
      </w:pPr>
    </w:p>
    <w:tbl>
      <w:tblPr>
        <w:tblStyle w:val="TableNormal"/>
        <w:tblW w:w="0" w:type="auto"/>
        <w:tblInd w:w="69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7365"/>
        <w:gridCol w:w="850"/>
        <w:gridCol w:w="850"/>
      </w:tblGrid>
      <w:tr w:rsidR="00F84DD0" w14:paraId="6DE48376" w14:textId="77777777">
        <w:trPr>
          <w:trHeight w:val="396"/>
        </w:trPr>
        <w:tc>
          <w:tcPr>
            <w:tcW w:w="7365" w:type="dxa"/>
            <w:shd w:val="clear" w:color="auto" w:fill="0088B8"/>
          </w:tcPr>
          <w:p w14:paraId="28EBEF97" w14:textId="77777777" w:rsidR="00F84DD0" w:rsidRDefault="00F84D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  <w:shd w:val="clear" w:color="auto" w:fill="0088B8"/>
          </w:tcPr>
          <w:p w14:paraId="7E534034" w14:textId="77777777" w:rsidR="00F84DD0" w:rsidRDefault="00000000">
            <w:pPr>
              <w:pStyle w:val="TableParagraph"/>
              <w:spacing w:before="64"/>
              <w:ind w:left="249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OUI</w:t>
            </w:r>
          </w:p>
        </w:tc>
        <w:tc>
          <w:tcPr>
            <w:tcW w:w="850" w:type="dxa"/>
            <w:shd w:val="clear" w:color="auto" w:fill="0088B8"/>
          </w:tcPr>
          <w:p w14:paraId="5AD30E9D" w14:textId="77777777" w:rsidR="00F84DD0" w:rsidRDefault="00000000">
            <w:pPr>
              <w:pStyle w:val="TableParagraph"/>
              <w:spacing w:before="64"/>
              <w:ind w:left="206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NON</w:t>
            </w:r>
          </w:p>
        </w:tc>
      </w:tr>
      <w:tr w:rsidR="00F84DD0" w14:paraId="45CA8537" w14:textId="77777777">
        <w:trPr>
          <w:trHeight w:val="381"/>
        </w:trPr>
        <w:tc>
          <w:tcPr>
            <w:tcW w:w="7365" w:type="dxa"/>
            <w:shd w:val="clear" w:color="auto" w:fill="E7EFF5"/>
          </w:tcPr>
          <w:p w14:paraId="72942B51" w14:textId="77777777" w:rsidR="00F84DD0" w:rsidRDefault="00000000">
            <w:pPr>
              <w:pStyle w:val="TableParagraph"/>
              <w:spacing w:before="64"/>
              <w:ind w:left="113"/>
            </w:pPr>
            <w:r>
              <w:rPr>
                <w:color w:val="231F20"/>
              </w:rPr>
              <w:t>La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</w:rPr>
              <w:t>ventilation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</w:rPr>
              <w:t>naturelle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est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  <w:spacing w:val="-2"/>
              </w:rPr>
              <w:t>utilisée.</w:t>
            </w:r>
          </w:p>
        </w:tc>
        <w:tc>
          <w:tcPr>
            <w:tcW w:w="850" w:type="dxa"/>
            <w:shd w:val="clear" w:color="auto" w:fill="E7EFF5"/>
          </w:tcPr>
          <w:p w14:paraId="394EC088" w14:textId="77777777" w:rsidR="00F84DD0" w:rsidRDefault="00F84D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  <w:shd w:val="clear" w:color="auto" w:fill="E7EFF5"/>
          </w:tcPr>
          <w:p w14:paraId="1D3CEFDC" w14:textId="77777777" w:rsidR="00F84DD0" w:rsidRDefault="00F84DD0">
            <w:pPr>
              <w:pStyle w:val="TableParagraph"/>
              <w:rPr>
                <w:rFonts w:ascii="Times New Roman"/>
              </w:rPr>
            </w:pPr>
          </w:p>
        </w:tc>
      </w:tr>
      <w:tr w:rsidR="00F84DD0" w14:paraId="7E6D188C" w14:textId="77777777">
        <w:trPr>
          <w:trHeight w:val="381"/>
        </w:trPr>
        <w:tc>
          <w:tcPr>
            <w:tcW w:w="7365" w:type="dxa"/>
          </w:tcPr>
          <w:p w14:paraId="056574F6" w14:textId="77777777" w:rsidR="00F84DD0" w:rsidRDefault="00000000">
            <w:pPr>
              <w:pStyle w:val="TableParagraph"/>
              <w:spacing w:before="64"/>
              <w:ind w:left="113"/>
            </w:pPr>
            <w:r>
              <w:rPr>
                <w:color w:val="231F20"/>
              </w:rPr>
              <w:t>Si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oui,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les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fenêtres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sont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ouvertes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lors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de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la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  <w:spacing w:val="-2"/>
              </w:rPr>
              <w:t>visite.</w:t>
            </w:r>
          </w:p>
        </w:tc>
        <w:tc>
          <w:tcPr>
            <w:tcW w:w="850" w:type="dxa"/>
          </w:tcPr>
          <w:p w14:paraId="2044BD03" w14:textId="77777777" w:rsidR="00F84DD0" w:rsidRDefault="00F84D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14:paraId="0813E60C" w14:textId="77777777" w:rsidR="00F84DD0" w:rsidRDefault="00F84DD0">
            <w:pPr>
              <w:pStyle w:val="TableParagraph"/>
              <w:rPr>
                <w:rFonts w:ascii="Times New Roman"/>
              </w:rPr>
            </w:pPr>
          </w:p>
        </w:tc>
      </w:tr>
      <w:tr w:rsidR="00F84DD0" w14:paraId="0FCC6C12" w14:textId="77777777">
        <w:trPr>
          <w:trHeight w:val="381"/>
        </w:trPr>
        <w:tc>
          <w:tcPr>
            <w:tcW w:w="7365" w:type="dxa"/>
            <w:shd w:val="clear" w:color="auto" w:fill="E7EFF5"/>
          </w:tcPr>
          <w:p w14:paraId="3A53A9EC" w14:textId="77777777" w:rsidR="00F84DD0" w:rsidRDefault="00000000">
            <w:pPr>
              <w:pStyle w:val="TableParagraph"/>
              <w:spacing w:before="64"/>
              <w:ind w:left="113"/>
            </w:pPr>
            <w:r>
              <w:rPr>
                <w:color w:val="231F20"/>
              </w:rPr>
              <w:t>La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</w:rPr>
              <w:t>ventilation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mécanique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est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  <w:spacing w:val="-2"/>
              </w:rPr>
              <w:t>utilisée.</w:t>
            </w:r>
          </w:p>
        </w:tc>
        <w:tc>
          <w:tcPr>
            <w:tcW w:w="850" w:type="dxa"/>
            <w:shd w:val="clear" w:color="auto" w:fill="E7EFF5"/>
          </w:tcPr>
          <w:p w14:paraId="36AA8E57" w14:textId="77777777" w:rsidR="00F84DD0" w:rsidRDefault="00F84D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  <w:shd w:val="clear" w:color="auto" w:fill="E7EFF5"/>
          </w:tcPr>
          <w:p w14:paraId="48235DA5" w14:textId="77777777" w:rsidR="00F84DD0" w:rsidRDefault="00F84DD0">
            <w:pPr>
              <w:pStyle w:val="TableParagraph"/>
              <w:rPr>
                <w:rFonts w:ascii="Times New Roman"/>
              </w:rPr>
            </w:pPr>
          </w:p>
        </w:tc>
      </w:tr>
      <w:tr w:rsidR="00F84DD0" w14:paraId="44AC2541" w14:textId="77777777">
        <w:trPr>
          <w:trHeight w:val="641"/>
        </w:trPr>
        <w:tc>
          <w:tcPr>
            <w:tcW w:w="7365" w:type="dxa"/>
          </w:tcPr>
          <w:p w14:paraId="305A9BF2" w14:textId="77777777" w:rsidR="00F84DD0" w:rsidRDefault="00000000">
            <w:pPr>
              <w:pStyle w:val="TableParagraph"/>
              <w:spacing w:before="70" w:line="232" w:lineRule="auto"/>
              <w:ind w:left="113"/>
            </w:pPr>
            <w:r>
              <w:rPr>
                <w:color w:val="231F20"/>
              </w:rPr>
              <w:t>Il y a au moins 12 CAH dans toutes les aires d’attente, salles de consultation,</w:t>
            </w:r>
            <w:r>
              <w:rPr>
                <w:color w:val="231F20"/>
                <w:spacing w:val="80"/>
              </w:rPr>
              <w:t xml:space="preserve"> </w:t>
            </w:r>
            <w:r>
              <w:rPr>
                <w:color w:val="231F20"/>
              </w:rPr>
              <w:t>services, laboratoire.</w:t>
            </w:r>
          </w:p>
        </w:tc>
        <w:tc>
          <w:tcPr>
            <w:tcW w:w="850" w:type="dxa"/>
          </w:tcPr>
          <w:p w14:paraId="1F1D6F9A" w14:textId="77777777" w:rsidR="00F84DD0" w:rsidRDefault="00F84D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14:paraId="474F34DF" w14:textId="77777777" w:rsidR="00F84DD0" w:rsidRDefault="00F84DD0">
            <w:pPr>
              <w:pStyle w:val="TableParagraph"/>
              <w:rPr>
                <w:rFonts w:ascii="Times New Roman"/>
              </w:rPr>
            </w:pPr>
          </w:p>
        </w:tc>
      </w:tr>
      <w:tr w:rsidR="00F84DD0" w14:paraId="2F68FCF7" w14:textId="77777777">
        <w:trPr>
          <w:trHeight w:val="381"/>
        </w:trPr>
        <w:tc>
          <w:tcPr>
            <w:tcW w:w="7365" w:type="dxa"/>
            <w:shd w:val="clear" w:color="auto" w:fill="E7EFF5"/>
          </w:tcPr>
          <w:p w14:paraId="1B1E0B14" w14:textId="77777777" w:rsidR="00F84DD0" w:rsidRDefault="00000000">
            <w:pPr>
              <w:pStyle w:val="TableParagraph"/>
              <w:spacing w:before="64"/>
              <w:ind w:left="113"/>
            </w:pPr>
            <w:r>
              <w:rPr>
                <w:color w:val="231F20"/>
              </w:rPr>
              <w:t>Il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y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a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au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moins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20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CAH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dans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la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zone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de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collecte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des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crachats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(si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à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  <w:spacing w:val="-2"/>
              </w:rPr>
              <w:t>l’intérieur).</w:t>
            </w:r>
          </w:p>
        </w:tc>
        <w:tc>
          <w:tcPr>
            <w:tcW w:w="850" w:type="dxa"/>
            <w:shd w:val="clear" w:color="auto" w:fill="E7EFF5"/>
          </w:tcPr>
          <w:p w14:paraId="6A9BB749" w14:textId="77777777" w:rsidR="00F84DD0" w:rsidRDefault="00F84D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  <w:shd w:val="clear" w:color="auto" w:fill="E7EFF5"/>
          </w:tcPr>
          <w:p w14:paraId="72D34E1F" w14:textId="77777777" w:rsidR="00F84DD0" w:rsidRDefault="00F84DD0">
            <w:pPr>
              <w:pStyle w:val="TableParagraph"/>
              <w:rPr>
                <w:rFonts w:ascii="Times New Roman"/>
              </w:rPr>
            </w:pPr>
          </w:p>
        </w:tc>
      </w:tr>
      <w:tr w:rsidR="00F84DD0" w14:paraId="6C739F6E" w14:textId="77777777">
        <w:trPr>
          <w:trHeight w:val="381"/>
        </w:trPr>
        <w:tc>
          <w:tcPr>
            <w:tcW w:w="7365" w:type="dxa"/>
          </w:tcPr>
          <w:p w14:paraId="69BD5363" w14:textId="77777777" w:rsidR="00F84DD0" w:rsidRDefault="00000000">
            <w:pPr>
              <w:pStyle w:val="TableParagraph"/>
              <w:spacing w:before="64"/>
              <w:ind w:left="113"/>
            </w:pPr>
            <w:r>
              <w:rPr>
                <w:color w:val="231F20"/>
              </w:rPr>
              <w:t>Des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lampes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à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ultraviolets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germicides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(GUV)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sont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  <w:spacing w:val="-2"/>
              </w:rPr>
              <w:t>utilisées.</w:t>
            </w:r>
          </w:p>
        </w:tc>
        <w:tc>
          <w:tcPr>
            <w:tcW w:w="850" w:type="dxa"/>
          </w:tcPr>
          <w:p w14:paraId="1F34FDFE" w14:textId="77777777" w:rsidR="00F84DD0" w:rsidRDefault="00F84D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14:paraId="4F00CADF" w14:textId="77777777" w:rsidR="00F84DD0" w:rsidRDefault="00F84DD0">
            <w:pPr>
              <w:pStyle w:val="TableParagraph"/>
              <w:rPr>
                <w:rFonts w:ascii="Times New Roman"/>
              </w:rPr>
            </w:pPr>
          </w:p>
        </w:tc>
      </w:tr>
    </w:tbl>
    <w:p w14:paraId="2AB837AC" w14:textId="77777777" w:rsidR="00F84DD0" w:rsidRDefault="00000000">
      <w:pPr>
        <w:pStyle w:val="Corpsdetexte"/>
        <w:spacing w:before="152" w:line="213" w:lineRule="auto"/>
        <w:ind w:left="680"/>
      </w:pPr>
      <w:r>
        <w:rPr>
          <w:color w:val="231F20"/>
        </w:rPr>
        <w:t>Si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ventilation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mécanique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et/ou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les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GUV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sont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utilisés,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décrire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évaluer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leur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fonctionnement et entretien sur une feuille séparée. Si possible, mesurer les CAH à l’aide d’un anémomètre.</w:t>
      </w:r>
    </w:p>
    <w:p w14:paraId="783C8CEF" w14:textId="77777777" w:rsidR="00F84DD0" w:rsidRDefault="00000000">
      <w:pPr>
        <w:pStyle w:val="Corpsdetexte"/>
        <w:tabs>
          <w:tab w:val="left" w:pos="9644"/>
        </w:tabs>
        <w:spacing w:before="140"/>
        <w:ind w:left="680"/>
        <w:rPr>
          <w:rFonts w:ascii="Times New Roman"/>
        </w:rPr>
      </w:pPr>
      <w:r>
        <w:rPr>
          <w:color w:val="231F20"/>
        </w:rPr>
        <w:t>Notes :</w:t>
      </w:r>
      <w:r>
        <w:rPr>
          <w:color w:val="231F20"/>
          <w:spacing w:val="91"/>
        </w:rPr>
        <w:t xml:space="preserve"> </w:t>
      </w:r>
      <w:r>
        <w:rPr>
          <w:rFonts w:ascii="Times New Roman"/>
          <w:color w:val="231F20"/>
          <w:u w:val="single" w:color="221E1F"/>
        </w:rPr>
        <w:tab/>
      </w:r>
    </w:p>
    <w:p w14:paraId="45F7A9A8" w14:textId="77777777" w:rsidR="00F84DD0" w:rsidRDefault="00000000">
      <w:pPr>
        <w:pStyle w:val="Corpsdetexte"/>
        <w:spacing w:before="87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65E885BA" wp14:editId="245F2DED">
                <wp:simplePos x="0" y="0"/>
                <wp:positionH relativeFrom="page">
                  <wp:posOffset>1079999</wp:posOffset>
                </wp:positionH>
                <wp:positionV relativeFrom="paragraph">
                  <wp:posOffset>216567</wp:posOffset>
                </wp:positionV>
                <wp:extent cx="5692140" cy="1270"/>
                <wp:effectExtent l="0" t="0" r="0" b="0"/>
                <wp:wrapTopAndBottom/>
                <wp:docPr id="16" name="Graphi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921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92140">
                              <a:moveTo>
                                <a:pt x="0" y="0"/>
                              </a:moveTo>
                              <a:lnTo>
                                <a:pt x="5692140" y="0"/>
                              </a:lnTo>
                            </a:path>
                          </a:pathLst>
                        </a:custGeom>
                        <a:ln w="9896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85.039299pt;margin-top:17.052584pt;width:448.2pt;height:.1pt;mso-position-horizontal-relative:page;mso-position-vertical-relative:paragraph;z-index:-15722496;mso-wrap-distance-left:0;mso-wrap-distance-right:0" id="docshape15" coordorigin="1701,341" coordsize="8964,0" path="m1701,341l10665,341e" filled="false" stroked="true" strokeweight=".77925pt" strokecolor="#221e1f">
                <v:path arrowok="t"/>
                <v:stroke dashstyle="solid"/>
                <w10:wrap type="topAndBottom"/>
              </v:shape>
            </w:pict>
          </mc:Fallback>
        </mc:AlternateContent>
      </w:r>
    </w:p>
    <w:p w14:paraId="49345D2F" w14:textId="77777777" w:rsidR="00F84DD0" w:rsidRDefault="00F84DD0">
      <w:pPr>
        <w:rPr>
          <w:rFonts w:ascii="Times New Roman"/>
          <w:sz w:val="20"/>
        </w:rPr>
        <w:sectPr w:rsidR="00F84DD0">
          <w:pgSz w:w="11910" w:h="16840"/>
          <w:pgMar w:top="1320" w:right="1020" w:bottom="1200" w:left="1020" w:header="0" w:footer="1078" w:gutter="0"/>
          <w:cols w:space="720"/>
        </w:sectPr>
      </w:pPr>
    </w:p>
    <w:p w14:paraId="78E7B507" w14:textId="77777777" w:rsidR="00F84DD0" w:rsidRDefault="00000000">
      <w:pPr>
        <w:pStyle w:val="Titre1"/>
        <w:spacing w:before="23"/>
      </w:pPr>
      <w:r>
        <w:rPr>
          <w:color w:val="5077A6"/>
        </w:rPr>
        <w:lastRenderedPageBreak/>
        <w:t>Entretien</w:t>
      </w:r>
      <w:r>
        <w:rPr>
          <w:color w:val="5077A6"/>
          <w:spacing w:val="-6"/>
        </w:rPr>
        <w:t xml:space="preserve"> </w:t>
      </w:r>
      <w:r>
        <w:rPr>
          <w:color w:val="5077A6"/>
        </w:rPr>
        <w:t>avec</w:t>
      </w:r>
      <w:r>
        <w:rPr>
          <w:color w:val="5077A6"/>
          <w:spacing w:val="-6"/>
        </w:rPr>
        <w:t xml:space="preserve"> </w:t>
      </w:r>
      <w:r>
        <w:rPr>
          <w:color w:val="5077A6"/>
        </w:rPr>
        <w:t>le</w:t>
      </w:r>
      <w:r>
        <w:rPr>
          <w:color w:val="5077A6"/>
          <w:spacing w:val="-7"/>
        </w:rPr>
        <w:t xml:space="preserve"> </w:t>
      </w:r>
      <w:r>
        <w:rPr>
          <w:color w:val="5077A6"/>
        </w:rPr>
        <w:t>magasinier/pharmacien</w:t>
      </w:r>
      <w:r>
        <w:rPr>
          <w:color w:val="5077A6"/>
          <w:spacing w:val="-5"/>
        </w:rPr>
        <w:t xml:space="preserve"> </w:t>
      </w:r>
      <w:r>
        <w:rPr>
          <w:color w:val="5077A6"/>
        </w:rPr>
        <w:t>et</w:t>
      </w:r>
      <w:r>
        <w:rPr>
          <w:color w:val="5077A6"/>
          <w:spacing w:val="-5"/>
        </w:rPr>
        <w:t xml:space="preserve"> </w:t>
      </w:r>
      <w:r>
        <w:rPr>
          <w:color w:val="5077A6"/>
        </w:rPr>
        <w:t>visite</w:t>
      </w:r>
      <w:r>
        <w:rPr>
          <w:color w:val="5077A6"/>
          <w:spacing w:val="-7"/>
        </w:rPr>
        <w:t xml:space="preserve"> </w:t>
      </w:r>
      <w:r>
        <w:rPr>
          <w:color w:val="5077A6"/>
        </w:rPr>
        <w:t>des</w:t>
      </w:r>
      <w:r>
        <w:rPr>
          <w:color w:val="5077A6"/>
          <w:spacing w:val="-5"/>
        </w:rPr>
        <w:t xml:space="preserve"> </w:t>
      </w:r>
      <w:r>
        <w:rPr>
          <w:color w:val="5077A6"/>
          <w:spacing w:val="-2"/>
        </w:rPr>
        <w:t>stocks</w:t>
      </w:r>
    </w:p>
    <w:p w14:paraId="6C18CF64" w14:textId="77777777" w:rsidR="00F84DD0" w:rsidRDefault="00F84DD0">
      <w:pPr>
        <w:pStyle w:val="Corpsdetexte"/>
        <w:spacing w:before="0"/>
        <w:rPr>
          <w:b/>
          <w:sz w:val="5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7365"/>
        <w:gridCol w:w="850"/>
        <w:gridCol w:w="850"/>
      </w:tblGrid>
      <w:tr w:rsidR="00F84DD0" w14:paraId="5E215CD7" w14:textId="77777777">
        <w:trPr>
          <w:trHeight w:val="396"/>
        </w:trPr>
        <w:tc>
          <w:tcPr>
            <w:tcW w:w="7365" w:type="dxa"/>
            <w:shd w:val="clear" w:color="auto" w:fill="0088B8"/>
          </w:tcPr>
          <w:p w14:paraId="0ED9274B" w14:textId="77777777" w:rsidR="00F84DD0" w:rsidRDefault="00F84D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  <w:shd w:val="clear" w:color="auto" w:fill="0088B8"/>
          </w:tcPr>
          <w:p w14:paraId="3BC51461" w14:textId="77777777" w:rsidR="00F84DD0" w:rsidRDefault="00000000">
            <w:pPr>
              <w:pStyle w:val="TableParagraph"/>
              <w:spacing w:before="64"/>
              <w:ind w:left="249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OUI</w:t>
            </w:r>
          </w:p>
        </w:tc>
        <w:tc>
          <w:tcPr>
            <w:tcW w:w="850" w:type="dxa"/>
            <w:shd w:val="clear" w:color="auto" w:fill="0088B8"/>
          </w:tcPr>
          <w:p w14:paraId="12ABA68E" w14:textId="77777777" w:rsidR="00F84DD0" w:rsidRDefault="00000000">
            <w:pPr>
              <w:pStyle w:val="TableParagraph"/>
              <w:spacing w:before="64"/>
              <w:ind w:left="206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NON</w:t>
            </w:r>
          </w:p>
        </w:tc>
      </w:tr>
      <w:tr w:rsidR="00F84DD0" w14:paraId="5DC47E2C" w14:textId="77777777">
        <w:trPr>
          <w:trHeight w:val="381"/>
        </w:trPr>
        <w:tc>
          <w:tcPr>
            <w:tcW w:w="7365" w:type="dxa"/>
            <w:shd w:val="clear" w:color="auto" w:fill="E7EFF5"/>
          </w:tcPr>
          <w:p w14:paraId="40F39A58" w14:textId="77777777" w:rsidR="00F84DD0" w:rsidRDefault="00000000">
            <w:pPr>
              <w:pStyle w:val="TableParagraph"/>
              <w:spacing w:before="64"/>
              <w:ind w:left="113"/>
            </w:pPr>
            <w:r>
              <w:rPr>
                <w:color w:val="231F20"/>
              </w:rPr>
              <w:t>Les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masques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de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protection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respiratoire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sont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aux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normes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FFP2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ou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  <w:spacing w:val="-4"/>
              </w:rPr>
              <w:t>N95.</w:t>
            </w:r>
          </w:p>
        </w:tc>
        <w:tc>
          <w:tcPr>
            <w:tcW w:w="850" w:type="dxa"/>
            <w:shd w:val="clear" w:color="auto" w:fill="E7EFF5"/>
          </w:tcPr>
          <w:p w14:paraId="5C74ED92" w14:textId="77777777" w:rsidR="00F84DD0" w:rsidRDefault="00F84D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  <w:shd w:val="clear" w:color="auto" w:fill="E7EFF5"/>
          </w:tcPr>
          <w:p w14:paraId="0CCADE72" w14:textId="77777777" w:rsidR="00F84DD0" w:rsidRDefault="00F84DD0">
            <w:pPr>
              <w:pStyle w:val="TableParagraph"/>
              <w:rPr>
                <w:rFonts w:ascii="Times New Roman"/>
              </w:rPr>
            </w:pPr>
          </w:p>
        </w:tc>
      </w:tr>
      <w:tr w:rsidR="00F84DD0" w14:paraId="2CFC321D" w14:textId="77777777">
        <w:trPr>
          <w:trHeight w:val="641"/>
        </w:trPr>
        <w:tc>
          <w:tcPr>
            <w:tcW w:w="7365" w:type="dxa"/>
          </w:tcPr>
          <w:p w14:paraId="5629581E" w14:textId="77777777" w:rsidR="00F84DD0" w:rsidRDefault="00000000">
            <w:pPr>
              <w:pStyle w:val="TableParagraph"/>
              <w:spacing w:before="70" w:line="232" w:lineRule="auto"/>
              <w:ind w:left="113"/>
            </w:pPr>
            <w:r>
              <w:rPr>
                <w:color w:val="231F20"/>
              </w:rPr>
              <w:t>Le stock de masques de protection respiratoire est suffisant pour le personnel exposé, les accompagnants et les visiteurs.</w:t>
            </w:r>
          </w:p>
        </w:tc>
        <w:tc>
          <w:tcPr>
            <w:tcW w:w="850" w:type="dxa"/>
          </w:tcPr>
          <w:p w14:paraId="0B265397" w14:textId="77777777" w:rsidR="00F84DD0" w:rsidRDefault="00F84D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14:paraId="58616F6B" w14:textId="77777777" w:rsidR="00F84DD0" w:rsidRDefault="00F84DD0">
            <w:pPr>
              <w:pStyle w:val="TableParagraph"/>
              <w:rPr>
                <w:rFonts w:ascii="Times New Roman"/>
              </w:rPr>
            </w:pPr>
          </w:p>
        </w:tc>
      </w:tr>
      <w:tr w:rsidR="00F84DD0" w14:paraId="37700093" w14:textId="77777777">
        <w:trPr>
          <w:trHeight w:val="381"/>
        </w:trPr>
        <w:tc>
          <w:tcPr>
            <w:tcW w:w="7365" w:type="dxa"/>
            <w:shd w:val="clear" w:color="auto" w:fill="E7EFF5"/>
          </w:tcPr>
          <w:p w14:paraId="621B5EFF" w14:textId="77777777" w:rsidR="00F84DD0" w:rsidRDefault="00000000">
            <w:pPr>
              <w:pStyle w:val="TableParagraph"/>
              <w:spacing w:before="64"/>
              <w:ind w:left="113"/>
            </w:pPr>
            <w:r>
              <w:rPr>
                <w:color w:val="231F20"/>
              </w:rPr>
              <w:t>Le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stock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de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masques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chirurgicaux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est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suffisant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pour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les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patients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  <w:spacing w:val="-2"/>
              </w:rPr>
              <w:t>contagieux.</w:t>
            </w:r>
          </w:p>
        </w:tc>
        <w:tc>
          <w:tcPr>
            <w:tcW w:w="850" w:type="dxa"/>
            <w:shd w:val="clear" w:color="auto" w:fill="E7EFF5"/>
          </w:tcPr>
          <w:p w14:paraId="4F183C05" w14:textId="77777777" w:rsidR="00F84DD0" w:rsidRDefault="00F84D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  <w:shd w:val="clear" w:color="auto" w:fill="E7EFF5"/>
          </w:tcPr>
          <w:p w14:paraId="6FC36E6B" w14:textId="77777777" w:rsidR="00F84DD0" w:rsidRDefault="00F84DD0">
            <w:pPr>
              <w:pStyle w:val="TableParagraph"/>
              <w:rPr>
                <w:rFonts w:ascii="Times New Roman"/>
              </w:rPr>
            </w:pPr>
          </w:p>
        </w:tc>
      </w:tr>
      <w:tr w:rsidR="00F84DD0" w14:paraId="2E2155CB" w14:textId="77777777">
        <w:trPr>
          <w:trHeight w:val="641"/>
        </w:trPr>
        <w:tc>
          <w:tcPr>
            <w:tcW w:w="7365" w:type="dxa"/>
          </w:tcPr>
          <w:p w14:paraId="5ED2CB10" w14:textId="77777777" w:rsidR="00F84DD0" w:rsidRDefault="00000000">
            <w:pPr>
              <w:pStyle w:val="TableParagraph"/>
              <w:spacing w:before="70" w:line="232" w:lineRule="auto"/>
              <w:ind w:left="113"/>
            </w:pPr>
            <w:r>
              <w:rPr>
                <w:color w:val="231F20"/>
              </w:rPr>
              <w:t>Les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masques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de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protection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respiratoire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et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les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masques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chirurgicaux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sont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stockés dans des conditions adéquates.</w:t>
            </w:r>
          </w:p>
        </w:tc>
        <w:tc>
          <w:tcPr>
            <w:tcW w:w="850" w:type="dxa"/>
          </w:tcPr>
          <w:p w14:paraId="57C4FF79" w14:textId="77777777" w:rsidR="00F84DD0" w:rsidRDefault="00F84D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14:paraId="3B89BCEB" w14:textId="77777777" w:rsidR="00F84DD0" w:rsidRDefault="00F84DD0">
            <w:pPr>
              <w:pStyle w:val="TableParagraph"/>
              <w:rPr>
                <w:rFonts w:ascii="Times New Roman"/>
              </w:rPr>
            </w:pPr>
          </w:p>
        </w:tc>
      </w:tr>
    </w:tbl>
    <w:p w14:paraId="4FE51F17" w14:textId="77777777" w:rsidR="00F84DD0" w:rsidRDefault="00000000">
      <w:pPr>
        <w:pStyle w:val="Corpsdetexte"/>
        <w:tabs>
          <w:tab w:val="left" w:pos="9077"/>
        </w:tabs>
        <w:spacing w:before="162"/>
        <w:ind w:left="113"/>
        <w:rPr>
          <w:rFonts w:ascii="Times New Roman"/>
        </w:rPr>
      </w:pPr>
      <w:r>
        <w:rPr>
          <w:color w:val="231F20"/>
        </w:rPr>
        <w:t>Notes :</w:t>
      </w:r>
      <w:r>
        <w:rPr>
          <w:color w:val="231F20"/>
          <w:spacing w:val="91"/>
        </w:rPr>
        <w:t xml:space="preserve"> </w:t>
      </w:r>
      <w:r>
        <w:rPr>
          <w:rFonts w:ascii="Times New Roman"/>
          <w:color w:val="231F20"/>
          <w:u w:val="single" w:color="221E1F"/>
        </w:rPr>
        <w:tab/>
      </w:r>
    </w:p>
    <w:p w14:paraId="23E6A719" w14:textId="77777777" w:rsidR="00F84DD0" w:rsidRDefault="00000000">
      <w:pPr>
        <w:pStyle w:val="Corpsdetexte"/>
        <w:spacing w:before="127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7271B283" wp14:editId="0EDA4E7E">
                <wp:simplePos x="0" y="0"/>
                <wp:positionH relativeFrom="page">
                  <wp:posOffset>719999</wp:posOffset>
                </wp:positionH>
                <wp:positionV relativeFrom="paragraph">
                  <wp:posOffset>242002</wp:posOffset>
                </wp:positionV>
                <wp:extent cx="5692140" cy="1270"/>
                <wp:effectExtent l="0" t="0" r="0" b="0"/>
                <wp:wrapTopAndBottom/>
                <wp:docPr id="17" name="Graphic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921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92140">
                              <a:moveTo>
                                <a:pt x="0" y="0"/>
                              </a:moveTo>
                              <a:lnTo>
                                <a:pt x="5692140" y="0"/>
                              </a:lnTo>
                            </a:path>
                          </a:pathLst>
                        </a:custGeom>
                        <a:ln w="9896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56.692902pt;margin-top:19.055336pt;width:448.2pt;height:.1pt;mso-position-horizontal-relative:page;mso-position-vertical-relative:paragraph;z-index:-15721984;mso-wrap-distance-left:0;mso-wrap-distance-right:0" id="docshape16" coordorigin="1134,381" coordsize="8964,0" path="m1134,381l10098,381e" filled="false" stroked="true" strokeweight=".77925pt" strokecolor="#221e1f">
                <v:path arrowok="t"/>
                <v:stroke dashstyle="solid"/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6801F7D6" wp14:editId="2E8DB232">
                <wp:simplePos x="0" y="0"/>
                <wp:positionH relativeFrom="page">
                  <wp:posOffset>719999</wp:posOffset>
                </wp:positionH>
                <wp:positionV relativeFrom="paragraph">
                  <wp:posOffset>502402</wp:posOffset>
                </wp:positionV>
                <wp:extent cx="5692140" cy="1270"/>
                <wp:effectExtent l="0" t="0" r="0" b="0"/>
                <wp:wrapTopAndBottom/>
                <wp:docPr id="18" name="Graphic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921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92140">
                              <a:moveTo>
                                <a:pt x="0" y="0"/>
                              </a:moveTo>
                              <a:lnTo>
                                <a:pt x="5692140" y="0"/>
                              </a:lnTo>
                            </a:path>
                          </a:pathLst>
                        </a:custGeom>
                        <a:ln w="9896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56.692902pt;margin-top:39.559242pt;width:448.2pt;height:.1pt;mso-position-horizontal-relative:page;mso-position-vertical-relative:paragraph;z-index:-15721472;mso-wrap-distance-left:0;mso-wrap-distance-right:0" id="docshape17" coordorigin="1134,791" coordsize="8964,0" path="m1134,791l10098,791e" filled="false" stroked="true" strokeweight=".77925pt" strokecolor="#221e1f">
                <v:path arrowok="t"/>
                <v:stroke dashstyle="solid"/>
                <w10:wrap type="topAndBottom"/>
              </v:shape>
            </w:pict>
          </mc:Fallback>
        </mc:AlternateContent>
      </w:r>
    </w:p>
    <w:p w14:paraId="62A53994" w14:textId="77777777" w:rsidR="00F84DD0" w:rsidRDefault="00F84DD0">
      <w:pPr>
        <w:pStyle w:val="Corpsdetexte"/>
        <w:spacing w:before="148"/>
        <w:rPr>
          <w:rFonts w:ascii="Times New Roman"/>
          <w:sz w:val="20"/>
        </w:rPr>
      </w:pPr>
    </w:p>
    <w:p w14:paraId="779ED840" w14:textId="77777777" w:rsidR="00F84DD0" w:rsidRDefault="00F84DD0">
      <w:pPr>
        <w:pStyle w:val="Corpsdetexte"/>
        <w:spacing w:before="148"/>
        <w:rPr>
          <w:rFonts w:ascii="Times New Roman"/>
          <w:sz w:val="28"/>
        </w:rPr>
      </w:pPr>
    </w:p>
    <w:p w14:paraId="23DB0843" w14:textId="77777777" w:rsidR="00F84DD0" w:rsidRDefault="00000000">
      <w:pPr>
        <w:pStyle w:val="Titre1"/>
      </w:pPr>
      <w:r>
        <w:rPr>
          <w:color w:val="5077A6"/>
          <w:spacing w:val="-2"/>
        </w:rPr>
        <w:t>Conclusions</w:t>
      </w:r>
    </w:p>
    <w:p w14:paraId="24D8B34E" w14:textId="77777777" w:rsidR="00F84DD0" w:rsidRDefault="00000000">
      <w:pPr>
        <w:pStyle w:val="Corpsdetexte"/>
        <w:spacing w:before="152" w:line="213" w:lineRule="auto"/>
        <w:ind w:left="113" w:right="550"/>
      </w:pPr>
      <w:r>
        <w:rPr>
          <w:color w:val="231F20"/>
        </w:rPr>
        <w:t>Quels sont, selon l’évaluateur, le responsable de l’établissement et le personnel médical et non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médical,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principaux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problèmes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actuels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matière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PCI-TB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dans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cet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établissement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0"/>
        </w:rPr>
        <w:t>?</w:t>
      </w:r>
    </w:p>
    <w:p w14:paraId="28637D52" w14:textId="77777777" w:rsidR="00F84DD0" w:rsidRDefault="00000000">
      <w:pPr>
        <w:pStyle w:val="Corpsdetexte"/>
        <w:spacing w:before="78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0CF9FFC2" wp14:editId="6DD575EA">
                <wp:simplePos x="0" y="0"/>
                <wp:positionH relativeFrom="page">
                  <wp:posOffset>719999</wp:posOffset>
                </wp:positionH>
                <wp:positionV relativeFrom="paragraph">
                  <wp:posOffset>220415</wp:posOffset>
                </wp:positionV>
                <wp:extent cx="5692140" cy="1270"/>
                <wp:effectExtent l="0" t="0" r="0" b="0"/>
                <wp:wrapTopAndBottom/>
                <wp:docPr id="19" name="Graphic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921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92140">
                              <a:moveTo>
                                <a:pt x="0" y="0"/>
                              </a:moveTo>
                              <a:lnTo>
                                <a:pt x="5692140" y="0"/>
                              </a:lnTo>
                            </a:path>
                          </a:pathLst>
                        </a:custGeom>
                        <a:ln w="9896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56.692902pt;margin-top:17.355583pt;width:448.2pt;height:.1pt;mso-position-horizontal-relative:page;mso-position-vertical-relative:paragraph;z-index:-15720960;mso-wrap-distance-left:0;mso-wrap-distance-right:0" id="docshape18" coordorigin="1134,347" coordsize="8964,0" path="m1134,347l10098,347e" filled="false" stroked="true" strokeweight=".77925pt" strokecolor="#221e1f">
                <v:path arrowok="t"/>
                <v:stroke dashstyle="solid"/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311973F1" wp14:editId="3881A79D">
                <wp:simplePos x="0" y="0"/>
                <wp:positionH relativeFrom="page">
                  <wp:posOffset>719999</wp:posOffset>
                </wp:positionH>
                <wp:positionV relativeFrom="paragraph">
                  <wp:posOffset>506217</wp:posOffset>
                </wp:positionV>
                <wp:extent cx="5692140" cy="1270"/>
                <wp:effectExtent l="0" t="0" r="0" b="0"/>
                <wp:wrapTopAndBottom/>
                <wp:docPr id="20" name="Graphic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921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92140">
                              <a:moveTo>
                                <a:pt x="0" y="0"/>
                              </a:moveTo>
                              <a:lnTo>
                                <a:pt x="5692140" y="0"/>
                              </a:lnTo>
                            </a:path>
                          </a:pathLst>
                        </a:custGeom>
                        <a:ln w="9896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56.692902pt;margin-top:39.859612pt;width:448.2pt;height:.1pt;mso-position-horizontal-relative:page;mso-position-vertical-relative:paragraph;z-index:-15720448;mso-wrap-distance-left:0;mso-wrap-distance-right:0" id="docshape19" coordorigin="1134,797" coordsize="8964,0" path="m1134,797l10098,797e" filled="false" stroked="true" strokeweight=".77925pt" strokecolor="#221e1f">
                <v:path arrowok="t"/>
                <v:stroke dashstyle="solid"/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6107FB50" wp14:editId="0A411EA2">
                <wp:simplePos x="0" y="0"/>
                <wp:positionH relativeFrom="page">
                  <wp:posOffset>719999</wp:posOffset>
                </wp:positionH>
                <wp:positionV relativeFrom="paragraph">
                  <wp:posOffset>792016</wp:posOffset>
                </wp:positionV>
                <wp:extent cx="5692140" cy="1270"/>
                <wp:effectExtent l="0" t="0" r="0" b="0"/>
                <wp:wrapTopAndBottom/>
                <wp:docPr id="21" name="Graphic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921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92140">
                              <a:moveTo>
                                <a:pt x="0" y="0"/>
                              </a:moveTo>
                              <a:lnTo>
                                <a:pt x="5692140" y="0"/>
                              </a:lnTo>
                            </a:path>
                          </a:pathLst>
                        </a:custGeom>
                        <a:ln w="9896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56.692902pt;margin-top:62.363487pt;width:448.2pt;height:.1pt;mso-position-horizontal-relative:page;mso-position-vertical-relative:paragraph;z-index:-15719936;mso-wrap-distance-left:0;mso-wrap-distance-right:0" id="docshape20" coordorigin="1134,1247" coordsize="8964,0" path="m1134,1247l10098,1247e" filled="false" stroked="true" strokeweight=".77925pt" strokecolor="#221e1f">
                <v:path arrowok="t"/>
                <v:stroke dashstyle="solid"/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7F40D5E9" wp14:editId="755B3A29">
                <wp:simplePos x="0" y="0"/>
                <wp:positionH relativeFrom="page">
                  <wp:posOffset>719999</wp:posOffset>
                </wp:positionH>
                <wp:positionV relativeFrom="paragraph">
                  <wp:posOffset>1077815</wp:posOffset>
                </wp:positionV>
                <wp:extent cx="5692140" cy="1270"/>
                <wp:effectExtent l="0" t="0" r="0" b="0"/>
                <wp:wrapTopAndBottom/>
                <wp:docPr id="22" name="Graphic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921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92140">
                              <a:moveTo>
                                <a:pt x="0" y="0"/>
                              </a:moveTo>
                              <a:lnTo>
                                <a:pt x="5692140" y="0"/>
                              </a:lnTo>
                            </a:path>
                          </a:pathLst>
                        </a:custGeom>
                        <a:ln w="9896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56.692902pt;margin-top:84.867393pt;width:448.2pt;height:.1pt;mso-position-horizontal-relative:page;mso-position-vertical-relative:paragraph;z-index:-15719424;mso-wrap-distance-left:0;mso-wrap-distance-right:0" id="docshape21" coordorigin="1134,1697" coordsize="8964,0" path="m1134,1697l10098,1697e" filled="false" stroked="true" strokeweight=".77925pt" strokecolor="#221e1f">
                <v:path arrowok="t"/>
                <v:stroke dashstyle="solid"/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47D33419" wp14:editId="0C829101">
                <wp:simplePos x="0" y="0"/>
                <wp:positionH relativeFrom="page">
                  <wp:posOffset>719999</wp:posOffset>
                </wp:positionH>
                <wp:positionV relativeFrom="paragraph">
                  <wp:posOffset>1363616</wp:posOffset>
                </wp:positionV>
                <wp:extent cx="5692140" cy="1270"/>
                <wp:effectExtent l="0" t="0" r="0" b="0"/>
                <wp:wrapTopAndBottom/>
                <wp:docPr id="23" name="Graphic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921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92140">
                              <a:moveTo>
                                <a:pt x="0" y="0"/>
                              </a:moveTo>
                              <a:lnTo>
                                <a:pt x="5692140" y="0"/>
                              </a:lnTo>
                            </a:path>
                          </a:pathLst>
                        </a:custGeom>
                        <a:ln w="9896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56.692902pt;margin-top:107.371391pt;width:448.2pt;height:.1pt;mso-position-horizontal-relative:page;mso-position-vertical-relative:paragraph;z-index:-15718912;mso-wrap-distance-left:0;mso-wrap-distance-right:0" id="docshape22" coordorigin="1134,2147" coordsize="8964,0" path="m1134,2147l10098,2147e" filled="false" stroked="true" strokeweight=".77925pt" strokecolor="#221e1f">
                <v:path arrowok="t"/>
                <v:stroke dashstyle="solid"/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080198C0" wp14:editId="404DB8DE">
                <wp:simplePos x="0" y="0"/>
                <wp:positionH relativeFrom="page">
                  <wp:posOffset>719999</wp:posOffset>
                </wp:positionH>
                <wp:positionV relativeFrom="paragraph">
                  <wp:posOffset>1649416</wp:posOffset>
                </wp:positionV>
                <wp:extent cx="5692140" cy="1270"/>
                <wp:effectExtent l="0" t="0" r="0" b="0"/>
                <wp:wrapTopAndBottom/>
                <wp:docPr id="24" name="Graphic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921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92140">
                              <a:moveTo>
                                <a:pt x="0" y="0"/>
                              </a:moveTo>
                              <a:lnTo>
                                <a:pt x="5692140" y="0"/>
                              </a:lnTo>
                            </a:path>
                          </a:pathLst>
                        </a:custGeom>
                        <a:ln w="9896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56.692902pt;margin-top:129.875305pt;width:448.2pt;height:.1pt;mso-position-horizontal-relative:page;mso-position-vertical-relative:paragraph;z-index:-15718400;mso-wrap-distance-left:0;mso-wrap-distance-right:0" id="docshape23" coordorigin="1134,2598" coordsize="8964,0" path="m1134,2598l10098,2598e" filled="false" stroked="true" strokeweight=".77925pt" strokecolor="#221e1f">
                <v:path arrowok="t"/>
                <v:stroke dashstyle="solid"/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00BA028E" wp14:editId="7B00B642">
                <wp:simplePos x="0" y="0"/>
                <wp:positionH relativeFrom="page">
                  <wp:posOffset>719999</wp:posOffset>
                </wp:positionH>
                <wp:positionV relativeFrom="paragraph">
                  <wp:posOffset>1935215</wp:posOffset>
                </wp:positionV>
                <wp:extent cx="5692140" cy="1270"/>
                <wp:effectExtent l="0" t="0" r="0" b="0"/>
                <wp:wrapTopAndBottom/>
                <wp:docPr id="25" name="Graphic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921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92140">
                              <a:moveTo>
                                <a:pt x="0" y="0"/>
                              </a:moveTo>
                              <a:lnTo>
                                <a:pt x="5692140" y="0"/>
                              </a:lnTo>
                            </a:path>
                          </a:pathLst>
                        </a:custGeom>
                        <a:ln w="9896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56.692902pt;margin-top:152.379211pt;width:448.2pt;height:.1pt;mso-position-horizontal-relative:page;mso-position-vertical-relative:paragraph;z-index:-15717888;mso-wrap-distance-left:0;mso-wrap-distance-right:0" id="docshape24" coordorigin="1134,3048" coordsize="8964,0" path="m1134,3048l10098,3048e" filled="false" stroked="true" strokeweight=".77925pt" strokecolor="#221e1f">
                <v:path arrowok="t"/>
                <v:stroke dashstyle="solid"/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655CF66A" wp14:editId="3A66303A">
                <wp:simplePos x="0" y="0"/>
                <wp:positionH relativeFrom="page">
                  <wp:posOffset>719999</wp:posOffset>
                </wp:positionH>
                <wp:positionV relativeFrom="paragraph">
                  <wp:posOffset>2221016</wp:posOffset>
                </wp:positionV>
                <wp:extent cx="5692140" cy="1270"/>
                <wp:effectExtent l="0" t="0" r="0" b="0"/>
                <wp:wrapTopAndBottom/>
                <wp:docPr id="26" name="Graphic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921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92140">
                              <a:moveTo>
                                <a:pt x="0" y="0"/>
                              </a:moveTo>
                              <a:lnTo>
                                <a:pt x="5692140" y="0"/>
                              </a:lnTo>
                            </a:path>
                          </a:pathLst>
                        </a:custGeom>
                        <a:ln w="9896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56.692902pt;margin-top:174.883209pt;width:448.2pt;height:.1pt;mso-position-horizontal-relative:page;mso-position-vertical-relative:paragraph;z-index:-15717376;mso-wrap-distance-left:0;mso-wrap-distance-right:0" id="docshape25" coordorigin="1134,3498" coordsize="8964,0" path="m1134,3498l10098,3498e" filled="false" stroked="true" strokeweight=".77925pt" strokecolor="#221e1f">
                <v:path arrowok="t"/>
                <v:stroke dashstyle="solid"/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7D54F43D" wp14:editId="3F2AB9D4">
                <wp:simplePos x="0" y="0"/>
                <wp:positionH relativeFrom="page">
                  <wp:posOffset>719999</wp:posOffset>
                </wp:positionH>
                <wp:positionV relativeFrom="paragraph">
                  <wp:posOffset>2506816</wp:posOffset>
                </wp:positionV>
                <wp:extent cx="5692140" cy="1270"/>
                <wp:effectExtent l="0" t="0" r="0" b="0"/>
                <wp:wrapTopAndBottom/>
                <wp:docPr id="27" name="Graphic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921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92140">
                              <a:moveTo>
                                <a:pt x="0" y="0"/>
                              </a:moveTo>
                              <a:lnTo>
                                <a:pt x="5692140" y="0"/>
                              </a:lnTo>
                            </a:path>
                          </a:pathLst>
                        </a:custGeom>
                        <a:ln w="9896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56.692902pt;margin-top:197.387115pt;width:448.2pt;height:.1pt;mso-position-horizontal-relative:page;mso-position-vertical-relative:paragraph;z-index:-15716864;mso-wrap-distance-left:0;mso-wrap-distance-right:0" id="docshape26" coordorigin="1134,3948" coordsize="8964,0" path="m1134,3948l10098,3948e" filled="false" stroked="true" strokeweight=".77925pt" strokecolor="#221e1f">
                <v:path arrowok="t"/>
                <v:stroke dashstyle="solid"/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6527C29F" wp14:editId="416227FA">
                <wp:simplePos x="0" y="0"/>
                <wp:positionH relativeFrom="page">
                  <wp:posOffset>719999</wp:posOffset>
                </wp:positionH>
                <wp:positionV relativeFrom="paragraph">
                  <wp:posOffset>2792615</wp:posOffset>
                </wp:positionV>
                <wp:extent cx="5692140" cy="1270"/>
                <wp:effectExtent l="0" t="0" r="0" b="0"/>
                <wp:wrapTopAndBottom/>
                <wp:docPr id="28" name="Graphic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921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92140">
                              <a:moveTo>
                                <a:pt x="0" y="0"/>
                              </a:moveTo>
                              <a:lnTo>
                                <a:pt x="5692140" y="0"/>
                              </a:lnTo>
                            </a:path>
                          </a:pathLst>
                        </a:custGeom>
                        <a:ln w="9896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56.692902pt;margin-top:219.890991pt;width:448.2pt;height:.1pt;mso-position-horizontal-relative:page;mso-position-vertical-relative:paragraph;z-index:-15716352;mso-wrap-distance-left:0;mso-wrap-distance-right:0" id="docshape27" coordorigin="1134,4398" coordsize="8964,0" path="m1134,4398l10098,4398e" filled="false" stroked="true" strokeweight=".77925pt" strokecolor="#221e1f">
                <v:path arrowok="t"/>
                <v:stroke dashstyle="solid"/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6DA46FF8" wp14:editId="5868683D">
                <wp:simplePos x="0" y="0"/>
                <wp:positionH relativeFrom="page">
                  <wp:posOffset>719999</wp:posOffset>
                </wp:positionH>
                <wp:positionV relativeFrom="paragraph">
                  <wp:posOffset>3078416</wp:posOffset>
                </wp:positionV>
                <wp:extent cx="5692140" cy="1270"/>
                <wp:effectExtent l="0" t="0" r="0" b="0"/>
                <wp:wrapTopAndBottom/>
                <wp:docPr id="29" name="Graphic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921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92140">
                              <a:moveTo>
                                <a:pt x="0" y="0"/>
                              </a:moveTo>
                              <a:lnTo>
                                <a:pt x="5692140" y="0"/>
                              </a:lnTo>
                            </a:path>
                          </a:pathLst>
                        </a:custGeom>
                        <a:ln w="9896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56.692902pt;margin-top:242.395004pt;width:448.2pt;height:.1pt;mso-position-horizontal-relative:page;mso-position-vertical-relative:paragraph;z-index:-15715840;mso-wrap-distance-left:0;mso-wrap-distance-right:0" id="docshape28" coordorigin="1134,4848" coordsize="8964,0" path="m1134,4848l10098,4848e" filled="false" stroked="true" strokeweight=".77925pt" strokecolor="#221e1f">
                <v:path arrowok="t"/>
                <v:stroke dashstyle="solid"/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3873E2C6" wp14:editId="50CF8E03">
                <wp:simplePos x="0" y="0"/>
                <wp:positionH relativeFrom="page">
                  <wp:posOffset>719999</wp:posOffset>
                </wp:positionH>
                <wp:positionV relativeFrom="paragraph">
                  <wp:posOffset>3364215</wp:posOffset>
                </wp:positionV>
                <wp:extent cx="5692140" cy="1270"/>
                <wp:effectExtent l="0" t="0" r="0" b="0"/>
                <wp:wrapTopAndBottom/>
                <wp:docPr id="30" name="Graphic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921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92140">
                              <a:moveTo>
                                <a:pt x="0" y="0"/>
                              </a:moveTo>
                              <a:lnTo>
                                <a:pt x="5692140" y="0"/>
                              </a:lnTo>
                            </a:path>
                          </a:pathLst>
                        </a:custGeom>
                        <a:ln w="9896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56.692902pt;margin-top:264.898895pt;width:448.2pt;height:.1pt;mso-position-horizontal-relative:page;mso-position-vertical-relative:paragraph;z-index:-15715328;mso-wrap-distance-left:0;mso-wrap-distance-right:0" id="docshape29" coordorigin="1134,5298" coordsize="8964,0" path="m1134,5298l10098,5298e" filled="false" stroked="true" strokeweight=".77925pt" strokecolor="#221e1f">
                <v:path arrowok="t"/>
                <v:stroke dashstyle="solid"/>
                <w10:wrap type="topAndBottom"/>
              </v:shape>
            </w:pict>
          </mc:Fallback>
        </mc:AlternateContent>
      </w:r>
    </w:p>
    <w:p w14:paraId="0BCB7F4B" w14:textId="77777777" w:rsidR="00F84DD0" w:rsidRDefault="00F84DD0">
      <w:pPr>
        <w:pStyle w:val="Corpsdetexte"/>
        <w:rPr>
          <w:sz w:val="20"/>
        </w:rPr>
      </w:pPr>
    </w:p>
    <w:p w14:paraId="18DF252F" w14:textId="77777777" w:rsidR="00F84DD0" w:rsidRDefault="00F84DD0">
      <w:pPr>
        <w:pStyle w:val="Corpsdetexte"/>
        <w:rPr>
          <w:sz w:val="20"/>
        </w:rPr>
      </w:pPr>
    </w:p>
    <w:p w14:paraId="43A233BF" w14:textId="77777777" w:rsidR="00F84DD0" w:rsidRDefault="00F84DD0">
      <w:pPr>
        <w:pStyle w:val="Corpsdetexte"/>
        <w:rPr>
          <w:sz w:val="20"/>
        </w:rPr>
      </w:pPr>
    </w:p>
    <w:p w14:paraId="40A7FEA7" w14:textId="77777777" w:rsidR="00F84DD0" w:rsidRDefault="00F84DD0">
      <w:pPr>
        <w:pStyle w:val="Corpsdetexte"/>
        <w:rPr>
          <w:sz w:val="20"/>
        </w:rPr>
      </w:pPr>
    </w:p>
    <w:p w14:paraId="07E12576" w14:textId="77777777" w:rsidR="00F84DD0" w:rsidRDefault="00F84DD0">
      <w:pPr>
        <w:pStyle w:val="Corpsdetexte"/>
        <w:rPr>
          <w:sz w:val="20"/>
        </w:rPr>
      </w:pPr>
    </w:p>
    <w:p w14:paraId="6366DCB5" w14:textId="77777777" w:rsidR="00F84DD0" w:rsidRDefault="00F84DD0">
      <w:pPr>
        <w:pStyle w:val="Corpsdetexte"/>
        <w:rPr>
          <w:sz w:val="20"/>
        </w:rPr>
      </w:pPr>
    </w:p>
    <w:p w14:paraId="7C2DF879" w14:textId="77777777" w:rsidR="00F84DD0" w:rsidRDefault="00F84DD0">
      <w:pPr>
        <w:pStyle w:val="Corpsdetexte"/>
        <w:rPr>
          <w:sz w:val="20"/>
        </w:rPr>
      </w:pPr>
    </w:p>
    <w:p w14:paraId="0AA2294E" w14:textId="77777777" w:rsidR="00F84DD0" w:rsidRDefault="00F84DD0">
      <w:pPr>
        <w:pStyle w:val="Corpsdetexte"/>
        <w:rPr>
          <w:sz w:val="20"/>
        </w:rPr>
      </w:pPr>
    </w:p>
    <w:p w14:paraId="0A1745D1" w14:textId="77777777" w:rsidR="00F84DD0" w:rsidRDefault="00F84DD0">
      <w:pPr>
        <w:pStyle w:val="Corpsdetexte"/>
        <w:rPr>
          <w:sz w:val="20"/>
        </w:rPr>
      </w:pPr>
    </w:p>
    <w:p w14:paraId="39DE2A68" w14:textId="77777777" w:rsidR="00F84DD0" w:rsidRDefault="00F84DD0">
      <w:pPr>
        <w:pStyle w:val="Corpsdetexte"/>
        <w:rPr>
          <w:sz w:val="20"/>
        </w:rPr>
      </w:pPr>
    </w:p>
    <w:p w14:paraId="1B0DBC90" w14:textId="77777777" w:rsidR="00F84DD0" w:rsidRDefault="00F84DD0">
      <w:pPr>
        <w:pStyle w:val="Corpsdetexte"/>
        <w:rPr>
          <w:sz w:val="20"/>
        </w:rPr>
      </w:pPr>
    </w:p>
    <w:sectPr w:rsidR="00F84DD0">
      <w:pgSz w:w="11910" w:h="16840"/>
      <w:pgMar w:top="1320" w:right="1020" w:bottom="760" w:left="1020" w:header="0" w:footer="5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4A2D8" w14:textId="77777777" w:rsidR="006C22E5" w:rsidRDefault="006C22E5">
      <w:r>
        <w:separator/>
      </w:r>
    </w:p>
  </w:endnote>
  <w:endnote w:type="continuationSeparator" w:id="0">
    <w:p w14:paraId="3CCB5BC1" w14:textId="77777777" w:rsidR="006C22E5" w:rsidRDefault="006C2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dobe Clean">
    <w:altName w:val="Calibri"/>
    <w:panose1 w:val="020B0604020202020204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8B1EF" w14:textId="77777777" w:rsidR="00F84DD0" w:rsidRDefault="00000000">
    <w:pPr>
      <w:pStyle w:val="Corpsdetexte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300608" behindDoc="1" locked="0" layoutInCell="1" allowOverlap="1" wp14:anchorId="4D2706A5" wp14:editId="6D36D2B6">
              <wp:simplePos x="0" y="0"/>
              <wp:positionH relativeFrom="page">
                <wp:posOffset>681899</wp:posOffset>
              </wp:positionH>
              <wp:positionV relativeFrom="page">
                <wp:posOffset>10188053</wp:posOffset>
              </wp:positionV>
              <wp:extent cx="153670" cy="15240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3670" cy="152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BB24ACD" w14:textId="77777777" w:rsidR="00F84DD0" w:rsidRDefault="00000000">
                          <w:pPr>
                            <w:spacing w:line="224" w:lineRule="exact"/>
                            <w:ind w:left="60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pacing w:val="-1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color w:val="231F20"/>
                              <w:spacing w:val="-10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color w:val="231F20"/>
                              <w:spacing w:val="-10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color w:val="231F20"/>
                              <w:spacing w:val="-10"/>
                              <w:sz w:val="20"/>
                            </w:rPr>
                            <w:t>2</w:t>
                          </w:r>
                          <w:r>
                            <w:rPr>
                              <w:color w:val="231F20"/>
                              <w:spacing w:val="-1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 xmlns:ve="http://schemas.openxmlformats.org/markup-compatibility/2006">
          <w:pict>
            <v:shape style="position:absolute;margin-left:53.692902pt;margin-top:802.208923pt;width:12.1pt;height:12pt;mso-position-horizontal-relative:page;mso-position-vertical-relative:page;z-index:-16015872" type="#_x0000_t202" id="docshape2" filled="false" stroked="false">
              <v:textbox inset="0,0,0,0">
                <w:txbxContent>
                  <w:p>
                    <w:pPr>
                      <w:spacing w:line="224" w:lineRule="exact" w:before="0"/>
                      <w:ind w:left="6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spacing w:val="-10"/>
                        <w:sz w:val="20"/>
                      </w:rPr>
                      <w:fldChar w:fldCharType="begin"/>
                    </w:r>
                    <w:r>
                      <w:rPr>
                        <w:color w:val="231F20"/>
                        <w:spacing w:val="-10"/>
                        <w:sz w:val="20"/>
                      </w:rPr>
                      <w:instrText> PAGE </w:instrText>
                    </w:r>
                    <w:r>
                      <w:rPr>
                        <w:color w:val="231F20"/>
                        <w:spacing w:val="-10"/>
                        <w:sz w:val="20"/>
                      </w:rPr>
                      <w:fldChar w:fldCharType="separate"/>
                    </w:r>
                    <w:r>
                      <w:rPr>
                        <w:color w:val="231F20"/>
                        <w:spacing w:val="-10"/>
                        <w:sz w:val="20"/>
                      </w:rPr>
                      <w:t>2</w:t>
                    </w:r>
                    <w:r>
                      <w:rPr>
                        <w:color w:val="231F20"/>
                        <w:spacing w:val="-10"/>
                        <w:sz w:val="20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031F1" w14:textId="77777777" w:rsidR="00F84DD0" w:rsidRDefault="00000000">
    <w:pPr>
      <w:pStyle w:val="Corpsdetexte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299584" behindDoc="1" locked="0" layoutInCell="1" allowOverlap="1" wp14:anchorId="6B3E8A19" wp14:editId="5944D632">
              <wp:simplePos x="0" y="0"/>
              <wp:positionH relativeFrom="page">
                <wp:posOffset>1079999</wp:posOffset>
              </wp:positionH>
              <wp:positionV relativeFrom="page">
                <wp:posOffset>9885266</wp:posOffset>
              </wp:positionV>
              <wp:extent cx="5692140" cy="1270"/>
              <wp:effectExtent l="0" t="0" r="0" b="0"/>
              <wp:wrapNone/>
              <wp:docPr id="1" name="Graphic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69214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692140">
                            <a:moveTo>
                              <a:pt x="0" y="0"/>
                            </a:moveTo>
                            <a:lnTo>
                              <a:pt x="5692140" y="0"/>
                            </a:lnTo>
                          </a:path>
                        </a:pathLst>
                      </a:custGeom>
                      <a:ln w="9896">
                        <a:solidFill>
                          <a:srgbClr val="221E1F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 xmlns:ve="http://schemas.openxmlformats.org/markup-compatibility/2006">
          <w:pict>
            <v:line style="position:absolute;mso-position-horizontal-relative:page;mso-position-vertical-relative:page;z-index:-16016896" from="85.039299pt,778.367432pt" to="533.23932pt,778.367432pt" stroked="true" strokeweight=".77925pt" strokecolor="#221e1f">
              <v:stroke dashstyle="solid"/>
              <w10:wrap type="non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300096" behindDoc="1" locked="0" layoutInCell="1" allowOverlap="1" wp14:anchorId="40DA1268" wp14:editId="0900FC3F">
              <wp:simplePos x="0" y="0"/>
              <wp:positionH relativeFrom="page">
                <wp:posOffset>6737531</wp:posOffset>
              </wp:positionH>
              <wp:positionV relativeFrom="page">
                <wp:posOffset>10188053</wp:posOffset>
              </wp:positionV>
              <wp:extent cx="153670" cy="15240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3670" cy="152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5D9B5E9" w14:textId="77777777" w:rsidR="00F84DD0" w:rsidRDefault="00000000">
                          <w:pPr>
                            <w:spacing w:line="224" w:lineRule="exact"/>
                            <w:ind w:left="60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pacing w:val="-1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color w:val="231F20"/>
                              <w:spacing w:val="-10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color w:val="231F20"/>
                              <w:spacing w:val="-10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color w:val="231F20"/>
                              <w:spacing w:val="-10"/>
                              <w:sz w:val="20"/>
                            </w:rPr>
                            <w:t>1</w:t>
                          </w:r>
                          <w:r>
                            <w:rPr>
                              <w:color w:val="231F20"/>
                              <w:spacing w:val="-1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 xmlns:ve="http://schemas.openxmlformats.org/markup-compatibility/2006"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530.514282pt;margin-top:802.208923pt;width:12.1pt;height:12pt;mso-position-horizontal-relative:page;mso-position-vertical-relative:page;z-index:-16016384" type="#_x0000_t202" id="docshape1" filled="false" stroked="false">
              <v:textbox inset="0,0,0,0">
                <w:txbxContent>
                  <w:p>
                    <w:pPr>
                      <w:spacing w:line="224" w:lineRule="exact" w:before="0"/>
                      <w:ind w:left="6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spacing w:val="-10"/>
                        <w:sz w:val="20"/>
                      </w:rPr>
                      <w:fldChar w:fldCharType="begin"/>
                    </w:r>
                    <w:r>
                      <w:rPr>
                        <w:color w:val="231F20"/>
                        <w:spacing w:val="-10"/>
                        <w:sz w:val="20"/>
                      </w:rPr>
                      <w:instrText> PAGE </w:instrText>
                    </w:r>
                    <w:r>
                      <w:rPr>
                        <w:color w:val="231F20"/>
                        <w:spacing w:val="-10"/>
                        <w:sz w:val="20"/>
                      </w:rPr>
                      <w:fldChar w:fldCharType="separate"/>
                    </w:r>
                    <w:r>
                      <w:rPr>
                        <w:color w:val="231F20"/>
                        <w:spacing w:val="-10"/>
                        <w:sz w:val="20"/>
                      </w:rPr>
                      <w:t>1</w:t>
                    </w:r>
                    <w:r>
                      <w:rPr>
                        <w:color w:val="231F20"/>
                        <w:spacing w:val="-10"/>
                        <w:sz w:val="20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A702C" w14:textId="77777777" w:rsidR="006C22E5" w:rsidRDefault="006C22E5">
      <w:r>
        <w:separator/>
      </w:r>
    </w:p>
  </w:footnote>
  <w:footnote w:type="continuationSeparator" w:id="0">
    <w:p w14:paraId="1150D504" w14:textId="77777777" w:rsidR="006C22E5" w:rsidRDefault="006C22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4F05A7"/>
    <w:multiLevelType w:val="hybridMultilevel"/>
    <w:tmpl w:val="2EFE4F56"/>
    <w:lvl w:ilvl="0" w:tplc="F2C034D6">
      <w:numFmt w:val="bullet"/>
      <w:lvlText w:val="☐"/>
      <w:lvlJc w:val="left"/>
      <w:pPr>
        <w:ind w:left="680" w:hanging="387"/>
      </w:pPr>
      <w:rPr>
        <w:rFonts w:ascii="Adobe Clean" w:eastAsia="Adobe Clean" w:hAnsi="Adobe Clean" w:cs="Adobe Clean" w:hint="default"/>
        <w:b w:val="0"/>
        <w:bCs w:val="0"/>
        <w:i w:val="0"/>
        <w:iCs w:val="0"/>
        <w:color w:val="231F20"/>
        <w:spacing w:val="0"/>
        <w:w w:val="100"/>
        <w:sz w:val="40"/>
        <w:szCs w:val="40"/>
        <w:lang w:val="fr-FR" w:eastAsia="en-US" w:bidi="ar-SA"/>
      </w:rPr>
    </w:lvl>
    <w:lvl w:ilvl="1" w:tplc="5956C6B2">
      <w:numFmt w:val="bullet"/>
      <w:lvlText w:val="•"/>
      <w:lvlJc w:val="left"/>
      <w:pPr>
        <w:ind w:left="1598" w:hanging="387"/>
      </w:pPr>
      <w:rPr>
        <w:rFonts w:hint="default"/>
        <w:lang w:val="fr-FR" w:eastAsia="en-US" w:bidi="ar-SA"/>
      </w:rPr>
    </w:lvl>
    <w:lvl w:ilvl="2" w:tplc="4FB2C3E6">
      <w:numFmt w:val="bullet"/>
      <w:lvlText w:val="•"/>
      <w:lvlJc w:val="left"/>
      <w:pPr>
        <w:ind w:left="2517" w:hanging="387"/>
      </w:pPr>
      <w:rPr>
        <w:rFonts w:hint="default"/>
        <w:lang w:val="fr-FR" w:eastAsia="en-US" w:bidi="ar-SA"/>
      </w:rPr>
    </w:lvl>
    <w:lvl w:ilvl="3" w:tplc="FDCAEB8A">
      <w:numFmt w:val="bullet"/>
      <w:lvlText w:val="•"/>
      <w:lvlJc w:val="left"/>
      <w:pPr>
        <w:ind w:left="3435" w:hanging="387"/>
      </w:pPr>
      <w:rPr>
        <w:rFonts w:hint="default"/>
        <w:lang w:val="fr-FR" w:eastAsia="en-US" w:bidi="ar-SA"/>
      </w:rPr>
    </w:lvl>
    <w:lvl w:ilvl="4" w:tplc="9146BCBA">
      <w:numFmt w:val="bullet"/>
      <w:lvlText w:val="•"/>
      <w:lvlJc w:val="left"/>
      <w:pPr>
        <w:ind w:left="4354" w:hanging="387"/>
      </w:pPr>
      <w:rPr>
        <w:rFonts w:hint="default"/>
        <w:lang w:val="fr-FR" w:eastAsia="en-US" w:bidi="ar-SA"/>
      </w:rPr>
    </w:lvl>
    <w:lvl w:ilvl="5" w:tplc="B3E617CC">
      <w:numFmt w:val="bullet"/>
      <w:lvlText w:val="•"/>
      <w:lvlJc w:val="left"/>
      <w:pPr>
        <w:ind w:left="5272" w:hanging="387"/>
      </w:pPr>
      <w:rPr>
        <w:rFonts w:hint="default"/>
        <w:lang w:val="fr-FR" w:eastAsia="en-US" w:bidi="ar-SA"/>
      </w:rPr>
    </w:lvl>
    <w:lvl w:ilvl="6" w:tplc="68C83D20">
      <w:numFmt w:val="bullet"/>
      <w:lvlText w:val="•"/>
      <w:lvlJc w:val="left"/>
      <w:pPr>
        <w:ind w:left="6191" w:hanging="387"/>
      </w:pPr>
      <w:rPr>
        <w:rFonts w:hint="default"/>
        <w:lang w:val="fr-FR" w:eastAsia="en-US" w:bidi="ar-SA"/>
      </w:rPr>
    </w:lvl>
    <w:lvl w:ilvl="7" w:tplc="4AB09332">
      <w:numFmt w:val="bullet"/>
      <w:lvlText w:val="•"/>
      <w:lvlJc w:val="left"/>
      <w:pPr>
        <w:ind w:left="7109" w:hanging="387"/>
      </w:pPr>
      <w:rPr>
        <w:rFonts w:hint="default"/>
        <w:lang w:val="fr-FR" w:eastAsia="en-US" w:bidi="ar-SA"/>
      </w:rPr>
    </w:lvl>
    <w:lvl w:ilvl="8" w:tplc="6E20196A">
      <w:numFmt w:val="bullet"/>
      <w:lvlText w:val="•"/>
      <w:lvlJc w:val="left"/>
      <w:pPr>
        <w:ind w:left="8028" w:hanging="387"/>
      </w:pPr>
      <w:rPr>
        <w:rFonts w:hint="default"/>
        <w:lang w:val="fr-FR" w:eastAsia="en-US" w:bidi="ar-SA"/>
      </w:rPr>
    </w:lvl>
  </w:abstractNum>
  <w:num w:numId="1" w16cid:durableId="18038441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84DD0"/>
    <w:rsid w:val="001F3FC1"/>
    <w:rsid w:val="006C22E5"/>
    <w:rsid w:val="00F84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A3E308A"/>
  <w15:docId w15:val="{AD38D2D8-9F74-0948-BFF9-72A77908B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paragraph" w:styleId="Titre1">
    <w:name w:val="heading 1"/>
    <w:basedOn w:val="Normal"/>
    <w:uiPriority w:val="9"/>
    <w:qFormat/>
    <w:pPr>
      <w:ind w:left="113"/>
      <w:outlineLvl w:val="0"/>
    </w:pPr>
    <w:rPr>
      <w:b/>
      <w:bCs/>
      <w:sz w:val="28"/>
      <w:szCs w:val="28"/>
    </w:rPr>
  </w:style>
  <w:style w:type="paragraph" w:styleId="Titre2">
    <w:name w:val="heading 2"/>
    <w:basedOn w:val="Normal"/>
    <w:uiPriority w:val="9"/>
    <w:unhideWhenUsed/>
    <w:qFormat/>
    <w:pPr>
      <w:ind w:left="113"/>
      <w:outlineLvl w:val="1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174"/>
    </w:pPr>
    <w:rPr>
      <w:sz w:val="24"/>
      <w:szCs w:val="24"/>
    </w:rPr>
  </w:style>
  <w:style w:type="paragraph" w:styleId="Titre">
    <w:name w:val="Title"/>
    <w:basedOn w:val="Normal"/>
    <w:uiPriority w:val="10"/>
    <w:qFormat/>
    <w:pPr>
      <w:spacing w:before="15"/>
      <w:ind w:left="680"/>
    </w:pPr>
    <w:rPr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  <w:pPr>
      <w:spacing w:line="414" w:lineRule="exact"/>
      <w:ind w:left="680" w:hanging="38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815</Words>
  <Characters>4487</Characters>
  <Application>Microsoft Office Word</Application>
  <DocSecurity>0</DocSecurity>
  <Lines>37</Lines>
  <Paragraphs>10</Paragraphs>
  <ScaleCrop>false</ScaleCrop>
  <Company/>
  <LinksUpToDate>false</LinksUpToDate>
  <CharactersWithSpaces>5292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EVELYNE LAISSU</cp:lastModifiedBy>
  <cp:revision>2</cp:revision>
  <dcterms:created xsi:type="dcterms:W3CDTF">2023-10-26T09:24:00Z</dcterms:created>
  <dcterms:modified xsi:type="dcterms:W3CDTF">2023-10-26T09:25:00Z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2023-10-26T00:00:00Z</vt:filetime>
  </property>
  <property fmtid="{D5CDD505-2E9C-101B-9397-08002B2CF9AE}" pid="3" name="Creator">
    <vt:lpwstr>Adobe InDesign 19.0 (Macintosh)</vt:lpwstr>
  </property>
  <property fmtid="{D5CDD505-2E9C-101B-9397-08002B2CF9AE}" pid="4" name="LastSaved">
    <vt:filetime>2023-10-26T00:00:00Z</vt:filetime>
  </property>
  <property fmtid="{D5CDD505-2E9C-101B-9397-08002B2CF9AE}" pid="5" name="Producer">
    <vt:lpwstr>Adobe PDF Library 17.0</vt:lpwstr>
  </property>
</Properties>
</file>